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0E7" w:rsidRDefault="0082235F">
      <w:pPr>
        <w:ind w:right="-79"/>
        <w:jc w:val="center"/>
        <w:rPr>
          <w:sz w:val="20"/>
          <w:szCs w:val="20"/>
        </w:rPr>
      </w:pPr>
      <w:r>
        <w:rPr>
          <w:rFonts w:eastAsia="Times New Roman"/>
          <w:b/>
          <w:bCs/>
          <w:sz w:val="28"/>
          <w:szCs w:val="28"/>
        </w:rPr>
        <w:t>UMATILLA PLANNING COMMISSION MEETING</w:t>
      </w:r>
    </w:p>
    <w:p w:rsidR="003630E7" w:rsidRDefault="003630E7">
      <w:pPr>
        <w:spacing w:line="16" w:lineRule="exact"/>
        <w:rPr>
          <w:sz w:val="24"/>
          <w:szCs w:val="24"/>
        </w:rPr>
      </w:pPr>
    </w:p>
    <w:p w:rsidR="003630E7" w:rsidRDefault="005A15F6">
      <w:pPr>
        <w:ind w:right="-59"/>
        <w:jc w:val="center"/>
        <w:rPr>
          <w:sz w:val="20"/>
          <w:szCs w:val="20"/>
        </w:rPr>
      </w:pPr>
      <w:r>
        <w:rPr>
          <w:rFonts w:eastAsia="Times New Roman"/>
          <w:b/>
          <w:bCs/>
          <w:sz w:val="28"/>
          <w:szCs w:val="28"/>
        </w:rPr>
        <w:t>MINUTES</w:t>
      </w:r>
    </w:p>
    <w:p w:rsidR="003630E7" w:rsidRDefault="0082235F">
      <w:pPr>
        <w:spacing w:line="232" w:lineRule="auto"/>
        <w:ind w:right="-59"/>
        <w:jc w:val="center"/>
        <w:rPr>
          <w:sz w:val="20"/>
          <w:szCs w:val="20"/>
        </w:rPr>
      </w:pPr>
      <w:r>
        <w:rPr>
          <w:rFonts w:eastAsia="Times New Roman"/>
          <w:b/>
          <w:bCs/>
          <w:sz w:val="28"/>
          <w:szCs w:val="28"/>
        </w:rPr>
        <w:t>COUNCIL CHAMBERS</w:t>
      </w:r>
    </w:p>
    <w:p w:rsidR="003630E7" w:rsidRDefault="0082235F">
      <w:pPr>
        <w:spacing w:line="233" w:lineRule="auto"/>
        <w:ind w:right="-59"/>
        <w:jc w:val="center"/>
        <w:rPr>
          <w:sz w:val="20"/>
          <w:szCs w:val="20"/>
        </w:rPr>
      </w:pPr>
      <w:r>
        <w:rPr>
          <w:rFonts w:eastAsia="Times New Roman"/>
          <w:b/>
          <w:bCs/>
          <w:sz w:val="28"/>
          <w:szCs w:val="28"/>
        </w:rPr>
        <w:t>AUGUST 23, 2022</w:t>
      </w:r>
    </w:p>
    <w:p w:rsidR="003630E7" w:rsidRDefault="0082235F">
      <w:pPr>
        <w:ind w:right="-79"/>
        <w:jc w:val="center"/>
        <w:rPr>
          <w:sz w:val="20"/>
          <w:szCs w:val="20"/>
        </w:rPr>
      </w:pPr>
      <w:r>
        <w:rPr>
          <w:rFonts w:eastAsia="Times New Roman"/>
          <w:b/>
          <w:bCs/>
          <w:sz w:val="28"/>
          <w:szCs w:val="28"/>
        </w:rPr>
        <w:t>6:30 PM</w:t>
      </w:r>
    </w:p>
    <w:p w:rsidR="003630E7" w:rsidRDefault="0082235F">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0</wp:posOffset>
            </wp:positionH>
            <wp:positionV relativeFrom="paragraph">
              <wp:posOffset>165100</wp:posOffset>
            </wp:positionV>
            <wp:extent cx="6362700" cy="22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blip>
                    <a:srcRect/>
                    <a:stretch>
                      <a:fillRect/>
                    </a:stretch>
                  </pic:blipFill>
                  <pic:spPr bwMode="auto">
                    <a:xfrm>
                      <a:off x="0" y="0"/>
                      <a:ext cx="6362700" cy="22860"/>
                    </a:xfrm>
                    <a:prstGeom prst="rect">
                      <a:avLst/>
                    </a:prstGeom>
                    <a:noFill/>
                  </pic:spPr>
                </pic:pic>
              </a:graphicData>
            </a:graphic>
          </wp:anchor>
        </w:drawing>
      </w:r>
    </w:p>
    <w:p w:rsidR="003630E7" w:rsidRPr="005A15F6" w:rsidRDefault="0083109F" w:rsidP="005A15F6">
      <w:pPr>
        <w:spacing w:line="200" w:lineRule="exact"/>
        <w:jc w:val="center"/>
        <w:rPr>
          <w:sz w:val="24"/>
          <w:szCs w:val="24"/>
        </w:rPr>
      </w:pPr>
      <w:r>
        <w:rPr>
          <w:sz w:val="24"/>
          <w:szCs w:val="24"/>
        </w:rPr>
        <w:t>For more detail; a r</w:t>
      </w:r>
      <w:r w:rsidR="005A15F6" w:rsidRPr="005A15F6">
        <w:rPr>
          <w:sz w:val="24"/>
          <w:szCs w:val="24"/>
        </w:rPr>
        <w:t>ecording of</w:t>
      </w:r>
      <w:r>
        <w:rPr>
          <w:sz w:val="24"/>
          <w:szCs w:val="24"/>
        </w:rPr>
        <w:t xml:space="preserve"> the</w:t>
      </w:r>
      <w:r w:rsidR="005A15F6" w:rsidRPr="005A15F6">
        <w:rPr>
          <w:sz w:val="24"/>
          <w:szCs w:val="24"/>
        </w:rPr>
        <w:t xml:space="preserve"> meeting</w:t>
      </w:r>
      <w:r>
        <w:rPr>
          <w:sz w:val="24"/>
          <w:szCs w:val="24"/>
        </w:rPr>
        <w:t xml:space="preserve"> is</w:t>
      </w:r>
      <w:r w:rsidR="005A15F6" w:rsidRPr="005A15F6">
        <w:rPr>
          <w:sz w:val="24"/>
          <w:szCs w:val="24"/>
        </w:rPr>
        <w:t xml:space="preserve"> available upon request of staff</w:t>
      </w:r>
    </w:p>
    <w:p w:rsidR="003630E7" w:rsidRDefault="003630E7">
      <w:pPr>
        <w:spacing w:line="322" w:lineRule="exact"/>
        <w:rPr>
          <w:sz w:val="24"/>
          <w:szCs w:val="24"/>
        </w:rPr>
      </w:pP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CALL TO ORDER &amp; ROLL CALL</w:t>
      </w:r>
    </w:p>
    <w:p w:rsidR="00CD4E39" w:rsidRPr="003C6937" w:rsidRDefault="00CD4E39" w:rsidP="00CD4E39">
      <w:pPr>
        <w:tabs>
          <w:tab w:val="left" w:pos="500"/>
        </w:tabs>
        <w:ind w:left="92" w:firstLine="500"/>
        <w:rPr>
          <w:sz w:val="24"/>
          <w:szCs w:val="24"/>
        </w:rPr>
      </w:pPr>
      <w:r w:rsidRPr="003C6937">
        <w:rPr>
          <w:sz w:val="24"/>
          <w:szCs w:val="24"/>
        </w:rPr>
        <w:t>Meeting called to order at 6:</w:t>
      </w:r>
      <w:r>
        <w:rPr>
          <w:sz w:val="24"/>
          <w:szCs w:val="24"/>
        </w:rPr>
        <w:t>30</w:t>
      </w:r>
      <w:r w:rsidRPr="003C6937">
        <w:rPr>
          <w:sz w:val="24"/>
          <w:szCs w:val="24"/>
        </w:rPr>
        <w:t xml:space="preserve"> p.m.</w:t>
      </w:r>
    </w:p>
    <w:p w:rsidR="00CD4E39" w:rsidRPr="003C6937" w:rsidRDefault="00CD4E39" w:rsidP="00CD4E39">
      <w:pPr>
        <w:pStyle w:val="ListParagraph"/>
        <w:numPr>
          <w:ilvl w:val="1"/>
          <w:numId w:val="3"/>
        </w:numPr>
        <w:adjustRightInd w:val="0"/>
        <w:spacing w:before="0"/>
        <w:contextualSpacing/>
        <w:jc w:val="both"/>
      </w:pPr>
      <w:r w:rsidRPr="003C6937">
        <w:rPr>
          <w:b/>
        </w:rPr>
        <w:t>Present</w:t>
      </w:r>
      <w:r w:rsidRPr="003C6937">
        <w:t>: Commissioners;</w:t>
      </w:r>
      <w:r w:rsidR="00EC19B2">
        <w:t xml:space="preserve"> Heidi Sipe</w:t>
      </w:r>
      <w:r>
        <w:t xml:space="preserve">, </w:t>
      </w:r>
      <w:r w:rsidRPr="003C6937">
        <w:t>Bruce McLane</w:t>
      </w:r>
      <w:r>
        <w:t>, Kelly Nobles</w:t>
      </w:r>
      <w:r w:rsidR="00EC19B2">
        <w:t>, Jennifer Cooper</w:t>
      </w:r>
    </w:p>
    <w:p w:rsidR="00CD4E39" w:rsidRPr="003C6937" w:rsidRDefault="00CD4E39" w:rsidP="00CD4E39">
      <w:pPr>
        <w:pStyle w:val="ListParagraph"/>
        <w:numPr>
          <w:ilvl w:val="1"/>
          <w:numId w:val="3"/>
        </w:numPr>
        <w:adjustRightInd w:val="0"/>
        <w:spacing w:before="0"/>
        <w:contextualSpacing/>
        <w:jc w:val="both"/>
      </w:pPr>
      <w:r w:rsidRPr="003C6937">
        <w:rPr>
          <w:b/>
          <w:sz w:val="24"/>
          <w:szCs w:val="24"/>
        </w:rPr>
        <w:t>Absent</w:t>
      </w:r>
      <w:r w:rsidRPr="003C6937">
        <w:rPr>
          <w:sz w:val="24"/>
          <w:szCs w:val="24"/>
        </w:rPr>
        <w:t>:</w:t>
      </w:r>
      <w:r>
        <w:t xml:space="preserve"> </w:t>
      </w:r>
      <w:r w:rsidR="00EC19B2">
        <w:t>Enrique Navarro</w:t>
      </w:r>
    </w:p>
    <w:p w:rsidR="00CD4E39" w:rsidRPr="00307C82" w:rsidRDefault="00CD4E39" w:rsidP="00CD4E39">
      <w:pPr>
        <w:numPr>
          <w:ilvl w:val="1"/>
          <w:numId w:val="3"/>
        </w:numPr>
        <w:spacing w:line="200" w:lineRule="exact"/>
        <w:contextualSpacing/>
        <w:jc w:val="both"/>
        <w:rPr>
          <w:rFonts w:eastAsia="Times New Roman"/>
          <w:sz w:val="24"/>
          <w:szCs w:val="24"/>
        </w:rPr>
      </w:pPr>
      <w:r w:rsidRPr="00307C82">
        <w:rPr>
          <w:b/>
          <w:sz w:val="24"/>
          <w:szCs w:val="24"/>
        </w:rPr>
        <w:t xml:space="preserve">Late arrival: </w:t>
      </w:r>
      <w:r w:rsidR="00EC19B2">
        <w:rPr>
          <w:sz w:val="24"/>
          <w:szCs w:val="24"/>
        </w:rPr>
        <w:t>Keith Morgan</w:t>
      </w:r>
    </w:p>
    <w:p w:rsidR="00CD4E39" w:rsidRPr="00307C82" w:rsidRDefault="00CD4E39" w:rsidP="00CD4E39">
      <w:pPr>
        <w:numPr>
          <w:ilvl w:val="1"/>
          <w:numId w:val="3"/>
        </w:numPr>
        <w:spacing w:line="200" w:lineRule="exact"/>
        <w:contextualSpacing/>
        <w:jc w:val="both"/>
        <w:rPr>
          <w:rFonts w:eastAsia="Times New Roman"/>
          <w:sz w:val="24"/>
          <w:szCs w:val="24"/>
        </w:rPr>
      </w:pPr>
      <w:r w:rsidRPr="00307C82">
        <w:rPr>
          <w:b/>
        </w:rPr>
        <w:t>Staff present:</w:t>
      </w:r>
      <w:r w:rsidRPr="003C6937">
        <w:t xml:space="preserve"> </w:t>
      </w:r>
      <w:r w:rsidR="00EC19B2">
        <w:t xml:space="preserve">City Manager, David Stockdale, </w:t>
      </w:r>
      <w:r>
        <w:t xml:space="preserve">Community Development Director, Brandon Seitz, Senior Planner, Jacob Foutz. </w:t>
      </w: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PLEDGE OF ALLEGIANCE</w:t>
      </w:r>
    </w:p>
    <w:p w:rsidR="003630E7" w:rsidRDefault="003630E7">
      <w:pPr>
        <w:spacing w:line="200" w:lineRule="exact"/>
        <w:rPr>
          <w:rFonts w:eastAsia="Times New Roman"/>
          <w:sz w:val="24"/>
          <w:szCs w:val="24"/>
        </w:rPr>
      </w:pP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APPROVAL OF MINUTES</w:t>
      </w:r>
    </w:p>
    <w:p w:rsidR="003630E7" w:rsidRDefault="003630E7">
      <w:pPr>
        <w:spacing w:line="278" w:lineRule="exact"/>
        <w:rPr>
          <w:rFonts w:eastAsia="Times New Roman"/>
          <w:sz w:val="24"/>
          <w:szCs w:val="24"/>
        </w:rPr>
      </w:pPr>
    </w:p>
    <w:p w:rsidR="003630E7" w:rsidRDefault="0082235F">
      <w:pPr>
        <w:ind w:left="500"/>
        <w:rPr>
          <w:rFonts w:eastAsia="Times New Roman"/>
          <w:sz w:val="24"/>
          <w:szCs w:val="24"/>
        </w:rPr>
      </w:pPr>
      <w:r>
        <w:rPr>
          <w:rFonts w:eastAsia="Times New Roman"/>
          <w:sz w:val="24"/>
          <w:szCs w:val="24"/>
        </w:rPr>
        <w:t>3.a</w:t>
      </w:r>
      <w:r>
        <w:rPr>
          <w:rFonts w:eastAsia="Times New Roman"/>
          <w:color w:val="0000EE"/>
          <w:sz w:val="24"/>
          <w:szCs w:val="24"/>
        </w:rPr>
        <w:t xml:space="preserve">    </w:t>
      </w:r>
      <w:hyperlink r:id="rId6">
        <w:r>
          <w:rPr>
            <w:rFonts w:eastAsia="Times New Roman"/>
            <w:color w:val="0000EE"/>
            <w:sz w:val="24"/>
            <w:szCs w:val="24"/>
          </w:rPr>
          <w:t>July 26th, 2022 Minutes</w:t>
        </w:r>
        <w:r>
          <w:rPr>
            <w:rFonts w:eastAsia="Times New Roman"/>
            <w:sz w:val="24"/>
            <w:szCs w:val="24"/>
          </w:rPr>
          <w:t xml:space="preserve">  </w:t>
        </w:r>
      </w:hyperlink>
      <w:r>
        <w:rPr>
          <w:rFonts w:eastAsia="Times New Roman"/>
          <w:i/>
          <w:iCs/>
          <w:sz w:val="24"/>
          <w:szCs w:val="24"/>
        </w:rPr>
        <w:t>Suggested Action: Approval</w:t>
      </w:r>
    </w:p>
    <w:p w:rsidR="00CD4E39" w:rsidRDefault="00CD4E39" w:rsidP="00CD4E39">
      <w:pPr>
        <w:spacing w:line="274" w:lineRule="exact"/>
        <w:rPr>
          <w:sz w:val="24"/>
          <w:szCs w:val="24"/>
        </w:rPr>
      </w:pPr>
      <w:r w:rsidRPr="001079E1">
        <w:rPr>
          <w:iCs/>
          <w:color w:val="000000"/>
          <w:sz w:val="24"/>
          <w:szCs w:val="24"/>
        </w:rPr>
        <w:t>Motion to approve</w:t>
      </w:r>
      <w:r>
        <w:rPr>
          <w:iCs/>
          <w:color w:val="000000"/>
          <w:sz w:val="24"/>
          <w:szCs w:val="24"/>
        </w:rPr>
        <w:t xml:space="preserve"> </w:t>
      </w:r>
      <w:r w:rsidRPr="001079E1">
        <w:rPr>
          <w:iCs/>
          <w:color w:val="000000"/>
          <w:sz w:val="24"/>
          <w:szCs w:val="24"/>
        </w:rPr>
        <w:t>by Commissioner</w:t>
      </w:r>
      <w:r>
        <w:rPr>
          <w:iCs/>
          <w:color w:val="000000"/>
          <w:sz w:val="24"/>
          <w:szCs w:val="24"/>
        </w:rPr>
        <w:t xml:space="preserve"> </w:t>
      </w:r>
      <w:r w:rsidR="00EC19B2">
        <w:rPr>
          <w:iCs/>
          <w:color w:val="000000"/>
          <w:sz w:val="24"/>
          <w:szCs w:val="24"/>
        </w:rPr>
        <w:t>Nobles</w:t>
      </w:r>
      <w:r w:rsidRPr="001079E1">
        <w:rPr>
          <w:iCs/>
          <w:color w:val="000000"/>
          <w:sz w:val="24"/>
          <w:szCs w:val="24"/>
        </w:rPr>
        <w:t>, seconded by Commissioner</w:t>
      </w:r>
      <w:r>
        <w:rPr>
          <w:iCs/>
          <w:color w:val="000000"/>
          <w:sz w:val="24"/>
          <w:szCs w:val="24"/>
        </w:rPr>
        <w:t xml:space="preserve"> </w:t>
      </w:r>
      <w:r w:rsidR="00EC19B2">
        <w:rPr>
          <w:iCs/>
          <w:color w:val="000000"/>
          <w:sz w:val="24"/>
          <w:szCs w:val="24"/>
        </w:rPr>
        <w:t>Sipe</w:t>
      </w:r>
      <w:r w:rsidRPr="001079E1">
        <w:rPr>
          <w:iCs/>
          <w:color w:val="000000"/>
          <w:sz w:val="24"/>
          <w:szCs w:val="24"/>
        </w:rPr>
        <w:t>. Motion Carr</w:t>
      </w:r>
      <w:r>
        <w:rPr>
          <w:iCs/>
          <w:color w:val="000000"/>
          <w:sz w:val="24"/>
          <w:szCs w:val="24"/>
        </w:rPr>
        <w:t>ied by consensus vote</w:t>
      </w:r>
      <w:r w:rsidRPr="001079E1">
        <w:rPr>
          <w:iCs/>
          <w:color w:val="000000"/>
          <w:sz w:val="24"/>
          <w:szCs w:val="24"/>
        </w:rPr>
        <w:t xml:space="preserve"> </w:t>
      </w:r>
      <w:r>
        <w:rPr>
          <w:iCs/>
          <w:color w:val="000000"/>
          <w:sz w:val="24"/>
          <w:szCs w:val="24"/>
        </w:rPr>
        <w:t>4</w:t>
      </w:r>
      <w:r w:rsidRPr="001079E1">
        <w:rPr>
          <w:iCs/>
          <w:color w:val="000000"/>
          <w:sz w:val="24"/>
          <w:szCs w:val="24"/>
        </w:rPr>
        <w:t>-0.</w:t>
      </w: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UNFINISHED BUSINESS</w:t>
      </w:r>
    </w:p>
    <w:p w:rsidR="003630E7" w:rsidRDefault="0082235F">
      <w:pPr>
        <w:numPr>
          <w:ilvl w:val="0"/>
          <w:numId w:val="1"/>
        </w:numPr>
        <w:tabs>
          <w:tab w:val="left" w:pos="500"/>
        </w:tabs>
        <w:ind w:left="500" w:hanging="500"/>
        <w:rPr>
          <w:rFonts w:eastAsia="Times New Roman"/>
          <w:sz w:val="24"/>
          <w:szCs w:val="24"/>
        </w:rPr>
      </w:pPr>
      <w:r>
        <w:rPr>
          <w:rFonts w:eastAsia="Times New Roman"/>
          <w:b/>
          <w:bCs/>
          <w:sz w:val="24"/>
          <w:szCs w:val="24"/>
          <w:u w:val="single"/>
        </w:rPr>
        <w:t>NEW BUSINESS</w:t>
      </w:r>
    </w:p>
    <w:p w:rsidR="003630E7" w:rsidRDefault="003630E7">
      <w:pPr>
        <w:spacing w:line="278" w:lineRule="exact"/>
        <w:rPr>
          <w:sz w:val="24"/>
          <w:szCs w:val="24"/>
        </w:rPr>
      </w:pPr>
    </w:p>
    <w:p w:rsidR="003630E7" w:rsidRDefault="0082235F">
      <w:pPr>
        <w:tabs>
          <w:tab w:val="left" w:pos="1140"/>
          <w:tab w:val="left" w:pos="5120"/>
        </w:tabs>
        <w:ind w:left="500"/>
        <w:rPr>
          <w:rFonts w:eastAsia="Times New Roman"/>
          <w:color w:val="0000EE"/>
          <w:sz w:val="24"/>
          <w:szCs w:val="24"/>
        </w:rPr>
      </w:pPr>
      <w:r>
        <w:rPr>
          <w:rFonts w:eastAsia="Times New Roman"/>
          <w:sz w:val="24"/>
          <w:szCs w:val="24"/>
        </w:rPr>
        <w:t>5.a</w:t>
      </w:r>
      <w:r>
        <w:rPr>
          <w:sz w:val="20"/>
          <w:szCs w:val="20"/>
        </w:rPr>
        <w:tab/>
      </w:r>
      <w:hyperlink r:id="rId7">
        <w:r>
          <w:rPr>
            <w:rFonts w:eastAsia="Times New Roman"/>
            <w:color w:val="0000EE"/>
            <w:sz w:val="24"/>
            <w:szCs w:val="24"/>
          </w:rPr>
          <w:t>City of Umatilla Zone Change ZC-2-22</w:t>
        </w:r>
      </w:hyperlink>
      <w:r>
        <w:rPr>
          <w:rFonts w:eastAsia="Times New Roman"/>
          <w:color w:val="0000EE"/>
          <w:sz w:val="24"/>
          <w:szCs w:val="24"/>
        </w:rPr>
        <w:tab/>
      </w:r>
      <w:r>
        <w:rPr>
          <w:rFonts w:eastAsia="Times New Roman"/>
          <w:i/>
          <w:iCs/>
          <w:color w:val="0000EE"/>
          <w:sz w:val="23"/>
          <w:szCs w:val="23"/>
        </w:rPr>
        <w:t>Suggested Action:</w:t>
      </w:r>
    </w:p>
    <w:p w:rsidR="003630E7" w:rsidRDefault="003630E7">
      <w:pPr>
        <w:spacing w:line="240" w:lineRule="exact"/>
        <w:rPr>
          <w:sz w:val="24"/>
          <w:szCs w:val="24"/>
        </w:rPr>
      </w:pPr>
    </w:p>
    <w:p w:rsidR="003630E7" w:rsidRDefault="0082235F">
      <w:pPr>
        <w:spacing w:line="251" w:lineRule="auto"/>
        <w:ind w:left="1160" w:right="80"/>
        <w:rPr>
          <w:sz w:val="20"/>
          <w:szCs w:val="20"/>
        </w:rPr>
      </w:pPr>
      <w:r>
        <w:rPr>
          <w:rFonts w:eastAsia="Times New Roman"/>
          <w:i/>
          <w:iCs/>
          <w:sz w:val="24"/>
          <w:szCs w:val="24"/>
        </w:rPr>
        <w:t>The applicant, City of Umatilla, is proposing to amend the Chapters 11 of the City of Umatilla Zoning Ordinance, and Title 4 of the Code of Ordinances of the City of Umatilla. The amendments will remove restrictions for poultry within City limits and establish a permit system for the keeping of poultry in residential zones.</w:t>
      </w:r>
    </w:p>
    <w:p w:rsidR="003630E7" w:rsidRDefault="00CD4E39" w:rsidP="00CD4E39">
      <w:pPr>
        <w:tabs>
          <w:tab w:val="left" w:pos="3105"/>
        </w:tabs>
        <w:spacing w:line="189" w:lineRule="exact"/>
        <w:rPr>
          <w:sz w:val="24"/>
          <w:szCs w:val="24"/>
        </w:rPr>
      </w:pPr>
      <w:r>
        <w:rPr>
          <w:sz w:val="24"/>
          <w:szCs w:val="24"/>
        </w:rPr>
        <w:tab/>
      </w:r>
    </w:p>
    <w:p w:rsidR="00CD4E39" w:rsidRDefault="00CD4E39" w:rsidP="00CD4E39">
      <w:pPr>
        <w:spacing w:line="263" w:lineRule="exact"/>
        <w:rPr>
          <w:sz w:val="24"/>
          <w:szCs w:val="24"/>
        </w:rPr>
      </w:pPr>
      <w:r w:rsidRPr="00A47426">
        <w:rPr>
          <w:sz w:val="24"/>
          <w:szCs w:val="24"/>
        </w:rPr>
        <w:t>Chair McLane opened the hearing and read into the record the Public Hearing Opening Statement and asked if there was any challenge to jurisdiction, conflict of interests, or ex-parte contacts.</w:t>
      </w:r>
      <w:r w:rsidR="00C91BAF">
        <w:rPr>
          <w:sz w:val="24"/>
          <w:szCs w:val="24"/>
        </w:rPr>
        <w:t xml:space="preserve"> None.</w:t>
      </w:r>
    </w:p>
    <w:p w:rsidR="005E66A7" w:rsidRDefault="005E66A7" w:rsidP="005E66A7">
      <w:pPr>
        <w:spacing w:line="263" w:lineRule="exact"/>
        <w:rPr>
          <w:sz w:val="24"/>
          <w:szCs w:val="24"/>
        </w:rPr>
      </w:pPr>
      <w:r w:rsidRPr="00A47426">
        <w:rPr>
          <w:sz w:val="24"/>
          <w:szCs w:val="24"/>
        </w:rPr>
        <w:t>Chair McLane opened the hearing and asked for the staff report</w:t>
      </w:r>
      <w:r>
        <w:rPr>
          <w:sz w:val="24"/>
          <w:szCs w:val="24"/>
        </w:rPr>
        <w:t>.</w:t>
      </w:r>
    </w:p>
    <w:p w:rsidR="005E66A7" w:rsidRDefault="005E66A7" w:rsidP="005E66A7">
      <w:pPr>
        <w:spacing w:line="263" w:lineRule="exact"/>
        <w:rPr>
          <w:sz w:val="24"/>
          <w:szCs w:val="24"/>
        </w:rPr>
      </w:pPr>
      <w:r>
        <w:rPr>
          <w:sz w:val="24"/>
          <w:szCs w:val="24"/>
        </w:rPr>
        <w:t xml:space="preserve">Planner Foutz summarized the findings and make a staff recommendation of recommendation of approval to City Council. </w:t>
      </w:r>
    </w:p>
    <w:p w:rsidR="005E66A7" w:rsidRDefault="005E66A7" w:rsidP="005E66A7">
      <w:pPr>
        <w:spacing w:line="263" w:lineRule="exact"/>
        <w:rPr>
          <w:sz w:val="24"/>
          <w:szCs w:val="24"/>
        </w:rPr>
      </w:pPr>
      <w:r>
        <w:rPr>
          <w:sz w:val="24"/>
          <w:szCs w:val="24"/>
        </w:rPr>
        <w:t>Chair McLane asked for public testimony in favor.</w:t>
      </w:r>
    </w:p>
    <w:p w:rsidR="005E66A7" w:rsidRDefault="00992D79" w:rsidP="005E66A7">
      <w:pPr>
        <w:spacing w:line="263" w:lineRule="exact"/>
        <w:rPr>
          <w:sz w:val="24"/>
          <w:szCs w:val="24"/>
        </w:rPr>
      </w:pPr>
      <w:r>
        <w:rPr>
          <w:sz w:val="24"/>
          <w:szCs w:val="24"/>
        </w:rPr>
        <w:t>Ian Enriquez of 405 Naches Court, Umatilla, OR testified in favor of allowing chickens</w:t>
      </w:r>
      <w:r w:rsidR="001549D7">
        <w:rPr>
          <w:sz w:val="24"/>
          <w:szCs w:val="24"/>
        </w:rPr>
        <w:t xml:space="preserve"> and asked why there is not a certain number allowed without a permit</w:t>
      </w:r>
      <w:r>
        <w:rPr>
          <w:sz w:val="24"/>
          <w:szCs w:val="24"/>
        </w:rPr>
        <w:t>.</w:t>
      </w:r>
    </w:p>
    <w:p w:rsidR="00992D79" w:rsidRDefault="00992D79" w:rsidP="00992D79">
      <w:pPr>
        <w:spacing w:line="240" w:lineRule="exact"/>
        <w:rPr>
          <w:sz w:val="24"/>
          <w:szCs w:val="24"/>
        </w:rPr>
      </w:pPr>
      <w:r>
        <w:rPr>
          <w:sz w:val="24"/>
          <w:szCs w:val="24"/>
        </w:rPr>
        <w:t xml:space="preserve">Chair McLane asked for public testimony in Opposition. </w:t>
      </w:r>
    </w:p>
    <w:p w:rsidR="00992D79" w:rsidRDefault="00992D79" w:rsidP="00992D79">
      <w:pPr>
        <w:spacing w:line="240" w:lineRule="exact"/>
        <w:rPr>
          <w:sz w:val="24"/>
          <w:szCs w:val="24"/>
        </w:rPr>
      </w:pPr>
      <w:r>
        <w:rPr>
          <w:sz w:val="24"/>
          <w:szCs w:val="24"/>
        </w:rPr>
        <w:t xml:space="preserve">Chair McLane asked for neutral public testimony. </w:t>
      </w:r>
    </w:p>
    <w:p w:rsidR="001549D7" w:rsidRDefault="001549D7" w:rsidP="00992D79">
      <w:pPr>
        <w:spacing w:line="240" w:lineRule="exact"/>
        <w:rPr>
          <w:sz w:val="24"/>
          <w:szCs w:val="24"/>
        </w:rPr>
      </w:pPr>
      <w:r>
        <w:rPr>
          <w:sz w:val="24"/>
          <w:szCs w:val="24"/>
        </w:rPr>
        <w:t xml:space="preserve">Chair McLane asked for rebuttal. </w:t>
      </w:r>
    </w:p>
    <w:p w:rsidR="001549D7" w:rsidRDefault="001549D7" w:rsidP="00992D79">
      <w:pPr>
        <w:spacing w:line="240" w:lineRule="exact"/>
        <w:rPr>
          <w:sz w:val="24"/>
          <w:szCs w:val="24"/>
        </w:rPr>
      </w:pPr>
      <w:r>
        <w:rPr>
          <w:sz w:val="24"/>
          <w:szCs w:val="24"/>
        </w:rPr>
        <w:t xml:space="preserve">Planner Foutz as applicant stated that </w:t>
      </w:r>
      <w:r w:rsidR="00081045">
        <w:rPr>
          <w:sz w:val="24"/>
          <w:szCs w:val="24"/>
        </w:rPr>
        <w:t>a</w:t>
      </w:r>
      <w:r>
        <w:rPr>
          <w:sz w:val="24"/>
          <w:szCs w:val="24"/>
        </w:rPr>
        <w:t xml:space="preserve"> certain number without a permit could make code enforcement more difficult. </w:t>
      </w:r>
    </w:p>
    <w:p w:rsidR="00081045" w:rsidRPr="00A47426" w:rsidRDefault="00081045" w:rsidP="00081045">
      <w:pPr>
        <w:spacing w:line="263" w:lineRule="exact"/>
        <w:rPr>
          <w:sz w:val="24"/>
          <w:szCs w:val="24"/>
        </w:rPr>
      </w:pPr>
      <w:r w:rsidRPr="00A47426">
        <w:rPr>
          <w:sz w:val="24"/>
          <w:szCs w:val="24"/>
        </w:rPr>
        <w:t xml:space="preserve">Chair McLane called for a motion to close the hearing of </w:t>
      </w:r>
      <w:r>
        <w:rPr>
          <w:sz w:val="24"/>
          <w:szCs w:val="24"/>
        </w:rPr>
        <w:t>ZC-2-22</w:t>
      </w:r>
      <w:r w:rsidRPr="00A47426">
        <w:rPr>
          <w:sz w:val="24"/>
          <w:szCs w:val="24"/>
        </w:rPr>
        <w:t xml:space="preserve">. Motion to close by Commissioner </w:t>
      </w:r>
      <w:r>
        <w:rPr>
          <w:sz w:val="24"/>
          <w:szCs w:val="24"/>
        </w:rPr>
        <w:t>Sipe</w:t>
      </w:r>
      <w:r w:rsidRPr="00A47426">
        <w:rPr>
          <w:sz w:val="24"/>
          <w:szCs w:val="24"/>
        </w:rPr>
        <w:t xml:space="preserve">. Second by Commissioner </w:t>
      </w:r>
      <w:r>
        <w:rPr>
          <w:sz w:val="24"/>
          <w:szCs w:val="24"/>
        </w:rPr>
        <w:t>Nobles</w:t>
      </w:r>
      <w:r w:rsidRPr="00A47426">
        <w:rPr>
          <w:sz w:val="24"/>
          <w:szCs w:val="24"/>
        </w:rPr>
        <w:t xml:space="preserve">. Motion carried </w:t>
      </w:r>
      <w:r>
        <w:rPr>
          <w:sz w:val="24"/>
          <w:szCs w:val="24"/>
        </w:rPr>
        <w:t>4</w:t>
      </w:r>
      <w:r w:rsidRPr="00A47426">
        <w:rPr>
          <w:sz w:val="24"/>
          <w:szCs w:val="24"/>
        </w:rPr>
        <w:t>-0</w:t>
      </w:r>
    </w:p>
    <w:p w:rsidR="00081045" w:rsidRDefault="00081045" w:rsidP="00081045">
      <w:pPr>
        <w:spacing w:line="263" w:lineRule="exact"/>
        <w:rPr>
          <w:sz w:val="24"/>
          <w:szCs w:val="24"/>
        </w:rPr>
      </w:pPr>
      <w:r w:rsidRPr="00A47426">
        <w:rPr>
          <w:sz w:val="24"/>
          <w:szCs w:val="24"/>
        </w:rPr>
        <w:t>Chair McLane asked for any comments or deliberation.</w:t>
      </w:r>
    </w:p>
    <w:p w:rsidR="00081045" w:rsidRDefault="00081045" w:rsidP="00081045">
      <w:pPr>
        <w:spacing w:line="263" w:lineRule="exact"/>
        <w:rPr>
          <w:sz w:val="24"/>
          <w:szCs w:val="24"/>
        </w:rPr>
      </w:pPr>
      <w:r>
        <w:rPr>
          <w:sz w:val="24"/>
          <w:szCs w:val="24"/>
        </w:rPr>
        <w:t xml:space="preserve">The planning commission discussed the three options and decided that they like option 2, replacing number 11 on option 2 with number 11 from option 3. </w:t>
      </w:r>
    </w:p>
    <w:p w:rsidR="00081045" w:rsidRPr="00A47426" w:rsidRDefault="00081045" w:rsidP="00081045">
      <w:pPr>
        <w:spacing w:line="263" w:lineRule="exact"/>
        <w:rPr>
          <w:sz w:val="24"/>
          <w:szCs w:val="24"/>
        </w:rPr>
      </w:pPr>
      <w:r w:rsidRPr="00A47426">
        <w:rPr>
          <w:sz w:val="24"/>
          <w:szCs w:val="24"/>
        </w:rPr>
        <w:lastRenderedPageBreak/>
        <w:t>Chair McLane called for a motion to</w:t>
      </w:r>
      <w:r>
        <w:rPr>
          <w:sz w:val="24"/>
          <w:szCs w:val="24"/>
        </w:rPr>
        <w:t xml:space="preserve"> recommend</w:t>
      </w:r>
      <w:r w:rsidRPr="00A47426">
        <w:rPr>
          <w:sz w:val="24"/>
          <w:szCs w:val="24"/>
        </w:rPr>
        <w:t xml:space="preserve"> approv</w:t>
      </w:r>
      <w:r>
        <w:rPr>
          <w:sz w:val="24"/>
          <w:szCs w:val="24"/>
        </w:rPr>
        <w:t>al of ZC-2-22 with option 2, replacing number 11 on option 2 with number 11 from option 3</w:t>
      </w:r>
      <w:r w:rsidRPr="00A47426">
        <w:rPr>
          <w:sz w:val="24"/>
          <w:szCs w:val="24"/>
        </w:rPr>
        <w:t xml:space="preserve">. Motion to approve by Commissioner </w:t>
      </w:r>
      <w:r>
        <w:rPr>
          <w:sz w:val="24"/>
          <w:szCs w:val="24"/>
        </w:rPr>
        <w:t>Sipe</w:t>
      </w:r>
      <w:r w:rsidRPr="00A47426">
        <w:rPr>
          <w:sz w:val="24"/>
          <w:szCs w:val="24"/>
        </w:rPr>
        <w:t xml:space="preserve">. Seconded by Commissioner </w:t>
      </w:r>
      <w:r>
        <w:rPr>
          <w:sz w:val="24"/>
          <w:szCs w:val="24"/>
        </w:rPr>
        <w:t>Cooper</w:t>
      </w:r>
      <w:r w:rsidRPr="00A47426">
        <w:rPr>
          <w:sz w:val="24"/>
          <w:szCs w:val="24"/>
        </w:rPr>
        <w:t xml:space="preserve">. Motion carried </w:t>
      </w:r>
      <w:r>
        <w:rPr>
          <w:sz w:val="24"/>
          <w:szCs w:val="24"/>
        </w:rPr>
        <w:t>4</w:t>
      </w:r>
      <w:r w:rsidRPr="00A47426">
        <w:rPr>
          <w:sz w:val="24"/>
          <w:szCs w:val="24"/>
        </w:rPr>
        <w:t>-0</w:t>
      </w:r>
    </w:p>
    <w:p w:rsidR="00081045" w:rsidRDefault="00081045" w:rsidP="00992D79">
      <w:pPr>
        <w:spacing w:line="240" w:lineRule="exact"/>
        <w:rPr>
          <w:sz w:val="24"/>
          <w:szCs w:val="24"/>
        </w:rPr>
      </w:pPr>
    </w:p>
    <w:p w:rsidR="00CD4E39" w:rsidRDefault="00CD4E39" w:rsidP="00CD4E39">
      <w:pPr>
        <w:tabs>
          <w:tab w:val="left" w:pos="3105"/>
        </w:tabs>
        <w:spacing w:line="189" w:lineRule="exact"/>
        <w:rPr>
          <w:sz w:val="24"/>
          <w:szCs w:val="24"/>
        </w:rPr>
      </w:pPr>
    </w:p>
    <w:p w:rsidR="003630E7" w:rsidRDefault="0082235F">
      <w:pPr>
        <w:tabs>
          <w:tab w:val="left" w:pos="1140"/>
          <w:tab w:val="left" w:pos="5080"/>
        </w:tabs>
        <w:ind w:left="500"/>
        <w:rPr>
          <w:rFonts w:eastAsia="Times New Roman"/>
          <w:color w:val="0000EE"/>
          <w:sz w:val="24"/>
          <w:szCs w:val="24"/>
        </w:rPr>
      </w:pPr>
      <w:r>
        <w:rPr>
          <w:rFonts w:eastAsia="Times New Roman"/>
          <w:sz w:val="24"/>
          <w:szCs w:val="24"/>
        </w:rPr>
        <w:t>5.b</w:t>
      </w:r>
      <w:r>
        <w:rPr>
          <w:sz w:val="20"/>
          <w:szCs w:val="20"/>
        </w:rPr>
        <w:tab/>
      </w:r>
      <w:hyperlink r:id="rId8">
        <w:r>
          <w:rPr>
            <w:rFonts w:eastAsia="Times New Roman"/>
            <w:color w:val="0000EE"/>
            <w:sz w:val="24"/>
            <w:szCs w:val="24"/>
          </w:rPr>
          <w:t>Project Path Conditional Use CU-1-22</w:t>
        </w:r>
      </w:hyperlink>
      <w:r>
        <w:rPr>
          <w:rFonts w:eastAsia="Times New Roman"/>
          <w:color w:val="0000EE"/>
          <w:sz w:val="24"/>
          <w:szCs w:val="24"/>
        </w:rPr>
        <w:tab/>
      </w:r>
      <w:r>
        <w:rPr>
          <w:rFonts w:eastAsia="Times New Roman"/>
          <w:i/>
          <w:iCs/>
          <w:color w:val="0000EE"/>
          <w:sz w:val="23"/>
          <w:szCs w:val="23"/>
        </w:rPr>
        <w:t>Suggested Action:</w:t>
      </w:r>
    </w:p>
    <w:p w:rsidR="003630E7" w:rsidRDefault="003630E7">
      <w:pPr>
        <w:spacing w:line="239" w:lineRule="exact"/>
        <w:rPr>
          <w:sz w:val="24"/>
          <w:szCs w:val="24"/>
        </w:rPr>
      </w:pPr>
    </w:p>
    <w:p w:rsidR="003630E7" w:rsidRDefault="0082235F">
      <w:pPr>
        <w:spacing w:line="244" w:lineRule="auto"/>
        <w:ind w:left="1160"/>
        <w:rPr>
          <w:sz w:val="20"/>
          <w:szCs w:val="20"/>
        </w:rPr>
      </w:pPr>
      <w:r>
        <w:rPr>
          <w:rFonts w:eastAsia="Times New Roman"/>
          <w:i/>
          <w:iCs/>
          <w:sz w:val="23"/>
          <w:szCs w:val="23"/>
        </w:rPr>
        <w:t>The applicant, City of Umatilla, is requesting approval of a conditional use and site plan approval to bring together services to assist individuals and families facing homelessness with the objective to move them into and through transitional housing to permanent housing. A suite of services will be delivered or available by referral that include sleeping areas, kitchen and meal services, basic medical, dental and vision services, educational services, behavioral health services, access to job opportunities, and transportation services. The proposed homeless resource and housing facility is proposed to be developed on Tax Lot 2300 of Assessor’s Map 5N28E22.</w:t>
      </w:r>
    </w:p>
    <w:p w:rsidR="00CD4E39" w:rsidRDefault="00CD4E39" w:rsidP="00CD4E39">
      <w:pPr>
        <w:spacing w:line="263" w:lineRule="exact"/>
        <w:rPr>
          <w:sz w:val="24"/>
          <w:szCs w:val="24"/>
        </w:rPr>
      </w:pPr>
      <w:r w:rsidRPr="00A47426">
        <w:rPr>
          <w:sz w:val="24"/>
          <w:szCs w:val="24"/>
        </w:rPr>
        <w:t>Chair McLane opened the hearing and read into the record the Public Hearing Opening Statement and asked if there was any challenge to jurisdiction, conflict of interests, or ex-parte contacts.</w:t>
      </w:r>
    </w:p>
    <w:p w:rsidR="001A20C9" w:rsidRDefault="001A20C9" w:rsidP="001A20C9">
      <w:pPr>
        <w:spacing w:line="263" w:lineRule="exact"/>
        <w:rPr>
          <w:sz w:val="24"/>
          <w:szCs w:val="24"/>
        </w:rPr>
      </w:pPr>
      <w:r>
        <w:rPr>
          <w:sz w:val="24"/>
          <w:szCs w:val="24"/>
        </w:rPr>
        <w:t xml:space="preserve">Commissioner Nobles noted his family owns property adjacent to the property </w:t>
      </w:r>
    </w:p>
    <w:p w:rsidR="001A20C9" w:rsidRDefault="001A20C9" w:rsidP="001A20C9">
      <w:pPr>
        <w:spacing w:line="263" w:lineRule="exact"/>
        <w:rPr>
          <w:sz w:val="24"/>
          <w:szCs w:val="24"/>
        </w:rPr>
      </w:pPr>
      <w:r>
        <w:rPr>
          <w:sz w:val="24"/>
          <w:szCs w:val="24"/>
        </w:rPr>
        <w:t>Chair McLane noted that his wife was the consultant the City hired.</w:t>
      </w:r>
    </w:p>
    <w:p w:rsidR="00E635CD" w:rsidRDefault="00E635CD" w:rsidP="001A20C9">
      <w:pPr>
        <w:spacing w:line="263" w:lineRule="exact"/>
        <w:rPr>
          <w:sz w:val="24"/>
          <w:szCs w:val="24"/>
        </w:rPr>
      </w:pPr>
      <w:r>
        <w:rPr>
          <w:sz w:val="24"/>
          <w:szCs w:val="24"/>
        </w:rPr>
        <w:t>Chair McLane called for the staff report.</w:t>
      </w:r>
    </w:p>
    <w:p w:rsidR="003630E7" w:rsidRDefault="00B9101F">
      <w:pPr>
        <w:spacing w:line="200" w:lineRule="exact"/>
        <w:rPr>
          <w:sz w:val="24"/>
          <w:szCs w:val="24"/>
        </w:rPr>
      </w:pPr>
      <w:r>
        <w:rPr>
          <w:sz w:val="24"/>
          <w:szCs w:val="24"/>
        </w:rPr>
        <w:t>Consultant Carla McLane gave the staff report and applicant testimony, going over the criterion that must be met</w:t>
      </w:r>
      <w:r w:rsidR="005062DF">
        <w:rPr>
          <w:sz w:val="24"/>
          <w:szCs w:val="24"/>
        </w:rPr>
        <w:t xml:space="preserve"> for the conditional use application. </w:t>
      </w:r>
    </w:p>
    <w:p w:rsidR="005062DF" w:rsidRDefault="005062DF">
      <w:pPr>
        <w:spacing w:line="200" w:lineRule="exact"/>
        <w:rPr>
          <w:sz w:val="24"/>
          <w:szCs w:val="24"/>
        </w:rPr>
      </w:pPr>
      <w:r>
        <w:rPr>
          <w:sz w:val="24"/>
          <w:szCs w:val="24"/>
        </w:rPr>
        <w:t>The commission asked and discussed clarifying questions with staff in regards to the application</w:t>
      </w:r>
      <w:r w:rsidR="003D65E4">
        <w:rPr>
          <w:sz w:val="24"/>
          <w:szCs w:val="24"/>
        </w:rPr>
        <w:t xml:space="preserve"> applicable standards.</w:t>
      </w:r>
    </w:p>
    <w:p w:rsidR="00E635CD" w:rsidRDefault="00E635CD">
      <w:pPr>
        <w:spacing w:line="200" w:lineRule="exact"/>
        <w:rPr>
          <w:sz w:val="24"/>
          <w:szCs w:val="24"/>
        </w:rPr>
      </w:pPr>
      <w:r>
        <w:rPr>
          <w:sz w:val="24"/>
          <w:szCs w:val="24"/>
        </w:rPr>
        <w:t>Chair McLane asked for the applicant’s testimony.</w:t>
      </w:r>
    </w:p>
    <w:p w:rsidR="00E635CD" w:rsidRDefault="00E635CD">
      <w:pPr>
        <w:spacing w:line="200" w:lineRule="exact"/>
        <w:rPr>
          <w:sz w:val="24"/>
          <w:szCs w:val="24"/>
        </w:rPr>
      </w:pPr>
      <w:r>
        <w:rPr>
          <w:sz w:val="24"/>
          <w:szCs w:val="24"/>
        </w:rPr>
        <w:t xml:space="preserve">David Stockdale, the city manager for the City of Umatilla presented testimony on behalf of the applicant. </w:t>
      </w:r>
    </w:p>
    <w:p w:rsidR="00E635CD" w:rsidRDefault="00E635CD">
      <w:pPr>
        <w:spacing w:line="200" w:lineRule="exact"/>
        <w:rPr>
          <w:sz w:val="24"/>
          <w:szCs w:val="24"/>
        </w:rPr>
      </w:pPr>
      <w:r>
        <w:rPr>
          <w:sz w:val="24"/>
          <w:szCs w:val="24"/>
        </w:rPr>
        <w:t xml:space="preserve">Roger </w:t>
      </w:r>
      <w:proofErr w:type="spellStart"/>
      <w:r>
        <w:rPr>
          <w:sz w:val="24"/>
          <w:szCs w:val="24"/>
        </w:rPr>
        <w:t>Condie</w:t>
      </w:r>
      <w:proofErr w:type="spellEnd"/>
      <w:r>
        <w:rPr>
          <w:sz w:val="24"/>
          <w:szCs w:val="24"/>
        </w:rPr>
        <w:t>,</w:t>
      </w:r>
      <w:r w:rsidR="008F1D07">
        <w:rPr>
          <w:sz w:val="24"/>
          <w:szCs w:val="24"/>
        </w:rPr>
        <w:t xml:space="preserve"> 80450 Culp Lane, Hermiston, OR 97838,</w:t>
      </w:r>
      <w:r>
        <w:rPr>
          <w:sz w:val="24"/>
          <w:szCs w:val="24"/>
        </w:rPr>
        <w:t xml:space="preserve"> the interim director for stepping stones alliance presented testimony as the applicant and explained some of the operating procedures for the proposed conditional use. </w:t>
      </w:r>
    </w:p>
    <w:p w:rsidR="00364121" w:rsidRDefault="00364121">
      <w:pPr>
        <w:spacing w:line="200" w:lineRule="exact"/>
        <w:rPr>
          <w:sz w:val="24"/>
          <w:szCs w:val="24"/>
        </w:rPr>
      </w:pPr>
      <w:r>
        <w:rPr>
          <w:sz w:val="24"/>
          <w:szCs w:val="24"/>
        </w:rPr>
        <w:t>Chair McLane asked for public testimony in favor.</w:t>
      </w:r>
    </w:p>
    <w:p w:rsidR="008F1D07" w:rsidRDefault="008F1D07">
      <w:pPr>
        <w:spacing w:line="200" w:lineRule="exact"/>
        <w:rPr>
          <w:sz w:val="24"/>
          <w:szCs w:val="24"/>
        </w:rPr>
      </w:pPr>
      <w:r w:rsidRPr="008F1D07">
        <w:rPr>
          <w:sz w:val="24"/>
          <w:szCs w:val="24"/>
        </w:rPr>
        <w:t>Kristen Owen</w:t>
      </w:r>
      <w:r>
        <w:rPr>
          <w:sz w:val="24"/>
          <w:szCs w:val="24"/>
        </w:rPr>
        <w:t xml:space="preserve">, </w:t>
      </w:r>
      <w:r w:rsidRPr="008F1D07">
        <w:rPr>
          <w:sz w:val="24"/>
          <w:szCs w:val="24"/>
        </w:rPr>
        <w:t>595 NW 11th Street, Hermiston, OR 97838</w:t>
      </w:r>
      <w:r>
        <w:rPr>
          <w:sz w:val="24"/>
          <w:szCs w:val="24"/>
        </w:rPr>
        <w:t xml:space="preserve">, confirmed her organization Umatilla County behavioral services will partner with stepping stones and testified in favor of the application. </w:t>
      </w:r>
    </w:p>
    <w:p w:rsidR="00364121" w:rsidRDefault="008F1D07">
      <w:pPr>
        <w:spacing w:line="200" w:lineRule="exact"/>
        <w:rPr>
          <w:sz w:val="24"/>
          <w:szCs w:val="24"/>
        </w:rPr>
      </w:pPr>
      <w:r>
        <w:rPr>
          <w:sz w:val="24"/>
          <w:szCs w:val="24"/>
        </w:rPr>
        <w:t xml:space="preserve">Glenda Moyer, 1319 Z Street, La Grande, OR, testified in favor of the application. </w:t>
      </w:r>
    </w:p>
    <w:p w:rsidR="008F1D07" w:rsidRDefault="008F1D07">
      <w:pPr>
        <w:spacing w:line="200" w:lineRule="exact"/>
        <w:rPr>
          <w:sz w:val="24"/>
          <w:szCs w:val="24"/>
        </w:rPr>
      </w:pPr>
      <w:r>
        <w:rPr>
          <w:sz w:val="24"/>
          <w:szCs w:val="24"/>
        </w:rPr>
        <w:t xml:space="preserve">Dan </w:t>
      </w:r>
      <w:proofErr w:type="spellStart"/>
      <w:r>
        <w:rPr>
          <w:sz w:val="24"/>
          <w:szCs w:val="24"/>
        </w:rPr>
        <w:t>Dorran</w:t>
      </w:r>
      <w:proofErr w:type="spellEnd"/>
      <w:r>
        <w:rPr>
          <w:sz w:val="24"/>
          <w:szCs w:val="24"/>
        </w:rPr>
        <w:t>, 960 SW 7</w:t>
      </w:r>
      <w:r w:rsidRPr="008F1D07">
        <w:rPr>
          <w:sz w:val="24"/>
          <w:szCs w:val="24"/>
          <w:vertAlign w:val="superscript"/>
        </w:rPr>
        <w:t>th</w:t>
      </w:r>
      <w:r>
        <w:rPr>
          <w:sz w:val="24"/>
          <w:szCs w:val="24"/>
        </w:rPr>
        <w:t xml:space="preserve"> Street, Hermiston, OR 97838, commissioner from Umatilla county, offered the counties support and </w:t>
      </w:r>
      <w:r w:rsidR="00175AFB">
        <w:rPr>
          <w:sz w:val="24"/>
          <w:szCs w:val="24"/>
        </w:rPr>
        <w:t xml:space="preserve">testified in favor of the application. </w:t>
      </w:r>
    </w:p>
    <w:p w:rsidR="003630E7" w:rsidRDefault="00175AFB">
      <w:pPr>
        <w:spacing w:line="276" w:lineRule="exact"/>
        <w:rPr>
          <w:sz w:val="24"/>
          <w:szCs w:val="24"/>
        </w:rPr>
      </w:pPr>
      <w:r>
        <w:rPr>
          <w:sz w:val="24"/>
          <w:szCs w:val="24"/>
        </w:rPr>
        <w:t xml:space="preserve">Sierra Gilman, 510 Sunset Drive, Hermiston, OR 97838, testified in favor of the application. </w:t>
      </w:r>
    </w:p>
    <w:p w:rsidR="00175AFB" w:rsidRDefault="00175AFB">
      <w:pPr>
        <w:spacing w:line="276" w:lineRule="exact"/>
        <w:rPr>
          <w:sz w:val="24"/>
          <w:szCs w:val="24"/>
        </w:rPr>
      </w:pPr>
      <w:r>
        <w:rPr>
          <w:sz w:val="24"/>
          <w:szCs w:val="24"/>
        </w:rPr>
        <w:t xml:space="preserve">Sandy </w:t>
      </w:r>
      <w:proofErr w:type="spellStart"/>
      <w:r>
        <w:rPr>
          <w:sz w:val="24"/>
          <w:szCs w:val="24"/>
        </w:rPr>
        <w:t>Fancis</w:t>
      </w:r>
      <w:proofErr w:type="spellEnd"/>
      <w:r>
        <w:rPr>
          <w:sz w:val="24"/>
          <w:szCs w:val="24"/>
        </w:rPr>
        <w:t xml:space="preserve">, 250 W </w:t>
      </w:r>
      <w:proofErr w:type="spellStart"/>
      <w:r>
        <w:rPr>
          <w:sz w:val="24"/>
          <w:szCs w:val="24"/>
        </w:rPr>
        <w:t>Bebee</w:t>
      </w:r>
      <w:proofErr w:type="spellEnd"/>
      <w:r>
        <w:rPr>
          <w:sz w:val="24"/>
          <w:szCs w:val="24"/>
        </w:rPr>
        <w:t xml:space="preserve"> Ave, Hermiston, OR 97838, testified in favor of the application. </w:t>
      </w:r>
    </w:p>
    <w:p w:rsidR="00175AFB" w:rsidRDefault="00175AFB">
      <w:pPr>
        <w:spacing w:line="276" w:lineRule="exact"/>
        <w:rPr>
          <w:sz w:val="24"/>
          <w:szCs w:val="24"/>
        </w:rPr>
      </w:pPr>
      <w:r>
        <w:rPr>
          <w:sz w:val="24"/>
          <w:szCs w:val="24"/>
        </w:rPr>
        <w:t xml:space="preserve">Brandy Medrano, 235 NW Butte, Hermiston, OR 97838, testified in favor of the application. </w:t>
      </w:r>
    </w:p>
    <w:p w:rsidR="00175AFB" w:rsidRDefault="00175AFB">
      <w:pPr>
        <w:spacing w:line="276" w:lineRule="exact"/>
        <w:rPr>
          <w:sz w:val="24"/>
          <w:szCs w:val="24"/>
        </w:rPr>
      </w:pPr>
      <w:r>
        <w:rPr>
          <w:sz w:val="24"/>
          <w:szCs w:val="24"/>
        </w:rPr>
        <w:t xml:space="preserve">Angela </w:t>
      </w:r>
      <w:proofErr w:type="spellStart"/>
      <w:r>
        <w:rPr>
          <w:sz w:val="24"/>
          <w:szCs w:val="24"/>
        </w:rPr>
        <w:t>Pursel</w:t>
      </w:r>
      <w:proofErr w:type="spellEnd"/>
      <w:r>
        <w:rPr>
          <w:sz w:val="24"/>
          <w:szCs w:val="24"/>
        </w:rPr>
        <w:t xml:space="preserve">, 705 East View Drive, Hermiston, OR 97838, of </w:t>
      </w:r>
      <w:proofErr w:type="spellStart"/>
      <w:r>
        <w:rPr>
          <w:sz w:val="24"/>
          <w:szCs w:val="24"/>
        </w:rPr>
        <w:t>Marthas</w:t>
      </w:r>
      <w:proofErr w:type="spellEnd"/>
      <w:r>
        <w:rPr>
          <w:sz w:val="24"/>
          <w:szCs w:val="24"/>
        </w:rPr>
        <w:t xml:space="preserve"> House, testified in favor of the application.  </w:t>
      </w:r>
    </w:p>
    <w:p w:rsidR="000F6792" w:rsidRDefault="00175AFB">
      <w:pPr>
        <w:spacing w:line="276" w:lineRule="exact"/>
        <w:rPr>
          <w:sz w:val="24"/>
          <w:szCs w:val="24"/>
        </w:rPr>
      </w:pPr>
      <w:r>
        <w:rPr>
          <w:sz w:val="24"/>
          <w:szCs w:val="24"/>
        </w:rPr>
        <w:t>Chair McLane</w:t>
      </w:r>
      <w:r w:rsidR="000F6792">
        <w:rPr>
          <w:sz w:val="24"/>
          <w:szCs w:val="24"/>
        </w:rPr>
        <w:t xml:space="preserve"> proposed a five-minute recess</w:t>
      </w:r>
      <w:r w:rsidR="000B225C">
        <w:rPr>
          <w:sz w:val="24"/>
          <w:szCs w:val="24"/>
        </w:rPr>
        <w:t xml:space="preserve">. The Commission agreed. </w:t>
      </w:r>
    </w:p>
    <w:p w:rsidR="00175AFB" w:rsidRDefault="000F6792">
      <w:pPr>
        <w:spacing w:line="276" w:lineRule="exact"/>
        <w:rPr>
          <w:sz w:val="24"/>
          <w:szCs w:val="24"/>
        </w:rPr>
      </w:pPr>
      <w:r>
        <w:rPr>
          <w:sz w:val="24"/>
          <w:szCs w:val="24"/>
        </w:rPr>
        <w:t>Chair McLane</w:t>
      </w:r>
      <w:r w:rsidR="00175AFB">
        <w:rPr>
          <w:sz w:val="24"/>
          <w:szCs w:val="24"/>
        </w:rPr>
        <w:t xml:space="preserve"> asked for public testimony in Opposition.</w:t>
      </w:r>
    </w:p>
    <w:p w:rsidR="000F6792" w:rsidRDefault="000F6792">
      <w:pPr>
        <w:spacing w:line="276" w:lineRule="exact"/>
        <w:rPr>
          <w:sz w:val="24"/>
          <w:szCs w:val="24"/>
        </w:rPr>
      </w:pPr>
      <w:r>
        <w:rPr>
          <w:sz w:val="24"/>
          <w:szCs w:val="24"/>
        </w:rPr>
        <w:t xml:space="preserve">Kim Nobles, 81299 Cooney Lane, Hermiston, OR 97838, testified against the application. </w:t>
      </w:r>
    </w:p>
    <w:p w:rsidR="000F6792" w:rsidRDefault="000F6792">
      <w:pPr>
        <w:spacing w:line="276" w:lineRule="exact"/>
        <w:rPr>
          <w:sz w:val="24"/>
          <w:szCs w:val="24"/>
        </w:rPr>
      </w:pPr>
      <w:r>
        <w:rPr>
          <w:sz w:val="24"/>
          <w:szCs w:val="24"/>
        </w:rPr>
        <w:t xml:space="preserve">Clyde Nobles, 650 Monroe Street, Umatilla, OR 97882, testified against the application. </w:t>
      </w:r>
    </w:p>
    <w:p w:rsidR="000F6792" w:rsidRDefault="000F6792" w:rsidP="000F6792">
      <w:pPr>
        <w:spacing w:line="276" w:lineRule="exact"/>
        <w:rPr>
          <w:sz w:val="24"/>
          <w:szCs w:val="24"/>
        </w:rPr>
      </w:pPr>
      <w:r>
        <w:rPr>
          <w:sz w:val="24"/>
          <w:szCs w:val="24"/>
        </w:rPr>
        <w:t xml:space="preserve">Betty Nobles, 650 Monroe Street, Umatilla, OR 97882, testified against the application. </w:t>
      </w:r>
    </w:p>
    <w:p w:rsidR="000F6792" w:rsidRDefault="00130F9A">
      <w:pPr>
        <w:spacing w:line="276" w:lineRule="exact"/>
        <w:rPr>
          <w:sz w:val="24"/>
          <w:szCs w:val="24"/>
        </w:rPr>
      </w:pPr>
      <w:r>
        <w:rPr>
          <w:sz w:val="24"/>
          <w:szCs w:val="24"/>
        </w:rPr>
        <w:t xml:space="preserve">Thomas Wood, 30052 three-mile lane, Hermiston, OR 97838, testified against the application. </w:t>
      </w:r>
    </w:p>
    <w:p w:rsidR="00130F9A" w:rsidRDefault="00130F9A">
      <w:pPr>
        <w:spacing w:line="276" w:lineRule="exact"/>
        <w:rPr>
          <w:sz w:val="24"/>
          <w:szCs w:val="24"/>
        </w:rPr>
      </w:pPr>
      <w:r>
        <w:rPr>
          <w:sz w:val="24"/>
          <w:szCs w:val="24"/>
        </w:rPr>
        <w:t xml:space="preserve">Paul </w:t>
      </w:r>
      <w:proofErr w:type="spellStart"/>
      <w:r>
        <w:rPr>
          <w:sz w:val="24"/>
          <w:szCs w:val="24"/>
        </w:rPr>
        <w:t>Mcdonough</w:t>
      </w:r>
      <w:proofErr w:type="spellEnd"/>
      <w:r>
        <w:rPr>
          <w:sz w:val="24"/>
          <w:szCs w:val="24"/>
        </w:rPr>
        <w:t xml:space="preserve">, 30240 Bensel Road, Hermiston, </w:t>
      </w:r>
      <w:r w:rsidR="000B225C">
        <w:rPr>
          <w:sz w:val="24"/>
          <w:szCs w:val="24"/>
        </w:rPr>
        <w:t xml:space="preserve">OR 97838, testified against the application. </w:t>
      </w:r>
    </w:p>
    <w:p w:rsidR="000B225C" w:rsidRDefault="000B225C">
      <w:pPr>
        <w:spacing w:line="276" w:lineRule="exact"/>
        <w:rPr>
          <w:sz w:val="24"/>
          <w:szCs w:val="24"/>
        </w:rPr>
      </w:pPr>
      <w:r>
        <w:rPr>
          <w:sz w:val="24"/>
          <w:szCs w:val="24"/>
        </w:rPr>
        <w:t xml:space="preserve">Sam Nobles, 81776 Lind Road, Hermiston, OR 97838, testified against the application. </w:t>
      </w:r>
    </w:p>
    <w:p w:rsidR="000B225C" w:rsidRDefault="000B225C">
      <w:pPr>
        <w:spacing w:line="276" w:lineRule="exact"/>
        <w:rPr>
          <w:sz w:val="24"/>
          <w:szCs w:val="24"/>
        </w:rPr>
      </w:pPr>
      <w:r>
        <w:rPr>
          <w:sz w:val="24"/>
          <w:szCs w:val="24"/>
        </w:rPr>
        <w:t xml:space="preserve">Ron Williams, 81775 Lind Road, Hermiston, OR 97838, testified against the application. </w:t>
      </w:r>
    </w:p>
    <w:p w:rsidR="000B225C" w:rsidRDefault="000B225C">
      <w:pPr>
        <w:spacing w:line="276" w:lineRule="exact"/>
        <w:rPr>
          <w:sz w:val="24"/>
          <w:szCs w:val="24"/>
        </w:rPr>
      </w:pPr>
      <w:r>
        <w:rPr>
          <w:sz w:val="24"/>
          <w:szCs w:val="24"/>
        </w:rPr>
        <w:t>Jeremy Carlson, 81140 Cooney Lane, Hermiston, OR 97838, testified against the application.</w:t>
      </w:r>
    </w:p>
    <w:p w:rsidR="000B225C" w:rsidRDefault="000B225C">
      <w:pPr>
        <w:spacing w:line="276" w:lineRule="exact"/>
        <w:rPr>
          <w:sz w:val="24"/>
          <w:szCs w:val="24"/>
        </w:rPr>
      </w:pPr>
      <w:r>
        <w:rPr>
          <w:sz w:val="24"/>
          <w:szCs w:val="24"/>
        </w:rPr>
        <w:t xml:space="preserve">Ken Bonney, PO BOX 1287, Umatilla, OR 97882, testified against the application. </w:t>
      </w:r>
    </w:p>
    <w:p w:rsidR="000B225C" w:rsidRDefault="000B225C">
      <w:pPr>
        <w:spacing w:line="276" w:lineRule="exact"/>
        <w:rPr>
          <w:sz w:val="24"/>
          <w:szCs w:val="24"/>
        </w:rPr>
      </w:pPr>
      <w:r>
        <w:rPr>
          <w:sz w:val="24"/>
          <w:szCs w:val="24"/>
        </w:rPr>
        <w:t xml:space="preserve">Travis Wood, 30056 Copper lane, Hermiston, OR 97838, testified against the application. </w:t>
      </w:r>
    </w:p>
    <w:p w:rsidR="000B225C" w:rsidRDefault="000B225C">
      <w:pPr>
        <w:spacing w:line="276" w:lineRule="exact"/>
        <w:rPr>
          <w:sz w:val="24"/>
          <w:szCs w:val="24"/>
        </w:rPr>
      </w:pPr>
      <w:r>
        <w:rPr>
          <w:sz w:val="24"/>
          <w:szCs w:val="24"/>
        </w:rPr>
        <w:t>Chair McLane asked for public neutral testimony.</w:t>
      </w:r>
    </w:p>
    <w:p w:rsidR="000B225C" w:rsidRDefault="000B225C">
      <w:pPr>
        <w:spacing w:line="276" w:lineRule="exact"/>
        <w:rPr>
          <w:sz w:val="24"/>
          <w:szCs w:val="24"/>
        </w:rPr>
      </w:pPr>
      <w:r>
        <w:rPr>
          <w:sz w:val="24"/>
          <w:szCs w:val="24"/>
        </w:rPr>
        <w:lastRenderedPageBreak/>
        <w:t xml:space="preserve">Clinton Fordice of PO BOX 653, Hermiston, OR 97838 asked questions regarding to when the </w:t>
      </w:r>
      <w:r w:rsidR="00E039CA">
        <w:rPr>
          <w:sz w:val="24"/>
          <w:szCs w:val="24"/>
        </w:rPr>
        <w:t xml:space="preserve">proposed use would open and close. </w:t>
      </w:r>
    </w:p>
    <w:p w:rsidR="00E039CA" w:rsidRDefault="00E039CA">
      <w:pPr>
        <w:spacing w:line="276" w:lineRule="exact"/>
        <w:rPr>
          <w:sz w:val="24"/>
          <w:szCs w:val="24"/>
        </w:rPr>
      </w:pPr>
      <w:r>
        <w:rPr>
          <w:sz w:val="24"/>
          <w:szCs w:val="24"/>
        </w:rPr>
        <w:t xml:space="preserve">Chair McLane explained that if the applicant chose to respond to his question they would be able to do so during the rebuttal. </w:t>
      </w:r>
    </w:p>
    <w:p w:rsidR="00E039CA" w:rsidRDefault="00E039CA">
      <w:pPr>
        <w:spacing w:line="276" w:lineRule="exact"/>
        <w:rPr>
          <w:sz w:val="24"/>
          <w:szCs w:val="24"/>
        </w:rPr>
      </w:pPr>
      <w:r>
        <w:rPr>
          <w:sz w:val="24"/>
          <w:szCs w:val="24"/>
        </w:rPr>
        <w:t xml:space="preserve">Kim Nobles, 81299 Cooney Lane, Hermiston, OR 97838, asked questions in regards to capacity. </w:t>
      </w:r>
    </w:p>
    <w:p w:rsidR="00E039CA" w:rsidRDefault="00E91F4F">
      <w:pPr>
        <w:spacing w:line="276" w:lineRule="exact"/>
        <w:rPr>
          <w:sz w:val="24"/>
          <w:szCs w:val="24"/>
        </w:rPr>
      </w:pPr>
      <w:r>
        <w:rPr>
          <w:sz w:val="24"/>
          <w:szCs w:val="24"/>
        </w:rPr>
        <w:t>Chair McLane asked for Rebuttal testimony.</w:t>
      </w:r>
    </w:p>
    <w:p w:rsidR="00E91F4F" w:rsidRDefault="00E91F4F">
      <w:pPr>
        <w:spacing w:line="276" w:lineRule="exact"/>
        <w:rPr>
          <w:sz w:val="24"/>
          <w:szCs w:val="24"/>
        </w:rPr>
      </w:pPr>
      <w:r>
        <w:rPr>
          <w:sz w:val="24"/>
          <w:szCs w:val="24"/>
        </w:rPr>
        <w:t xml:space="preserve">David Stockdale, the city manager for the City of Umatilla, and acting as the applicant, attempted to respond to all concerns and questions brought up during public testimony and gave testimony supporting the </w:t>
      </w:r>
      <w:r w:rsidR="0055357D">
        <w:rPr>
          <w:sz w:val="24"/>
          <w:szCs w:val="24"/>
        </w:rPr>
        <w:t>applicant’s</w:t>
      </w:r>
      <w:r>
        <w:rPr>
          <w:sz w:val="24"/>
          <w:szCs w:val="24"/>
        </w:rPr>
        <w:t xml:space="preserve"> application. </w:t>
      </w:r>
    </w:p>
    <w:p w:rsidR="0055357D" w:rsidRDefault="0055357D">
      <w:pPr>
        <w:spacing w:line="276" w:lineRule="exact"/>
        <w:rPr>
          <w:sz w:val="24"/>
          <w:szCs w:val="24"/>
        </w:rPr>
      </w:pPr>
      <w:r>
        <w:rPr>
          <w:sz w:val="24"/>
          <w:szCs w:val="24"/>
        </w:rPr>
        <w:t>Cathy Lloyd, chairwoman of stepping stones alliances gave testimony regarding the operating procedures of the proposed use.</w:t>
      </w:r>
    </w:p>
    <w:p w:rsidR="00765DFE" w:rsidRDefault="00B30907" w:rsidP="00765DFE">
      <w:pPr>
        <w:spacing w:line="276" w:lineRule="exact"/>
        <w:rPr>
          <w:sz w:val="24"/>
          <w:szCs w:val="24"/>
        </w:rPr>
      </w:pPr>
      <w:r>
        <w:rPr>
          <w:sz w:val="24"/>
          <w:szCs w:val="24"/>
        </w:rPr>
        <w:t xml:space="preserve">Roger </w:t>
      </w:r>
      <w:proofErr w:type="spellStart"/>
      <w:r>
        <w:rPr>
          <w:sz w:val="24"/>
          <w:szCs w:val="24"/>
        </w:rPr>
        <w:t>Condie</w:t>
      </w:r>
      <w:proofErr w:type="spellEnd"/>
      <w:r>
        <w:rPr>
          <w:sz w:val="24"/>
          <w:szCs w:val="24"/>
        </w:rPr>
        <w:t>, 80450 Culp Lane, Hermiston, OR 97838, the interim director for stepping stones alliance presented testimony regarding the operating procedures of the proposed use.</w:t>
      </w:r>
    </w:p>
    <w:p w:rsidR="00C95253" w:rsidRDefault="00C95253">
      <w:pPr>
        <w:spacing w:line="276" w:lineRule="exact"/>
        <w:rPr>
          <w:sz w:val="24"/>
          <w:szCs w:val="24"/>
        </w:rPr>
      </w:pPr>
      <w:r>
        <w:rPr>
          <w:sz w:val="24"/>
          <w:szCs w:val="24"/>
        </w:rPr>
        <w:t>Commissioner Nobles explained his frustration with the criterion not addressing pedestrian access and suggested the commission find a way to emphasize the need for pedestrian connection to the proposed use.</w:t>
      </w:r>
    </w:p>
    <w:p w:rsidR="00C95253" w:rsidRDefault="00C95253">
      <w:pPr>
        <w:spacing w:line="276" w:lineRule="exact"/>
        <w:rPr>
          <w:sz w:val="24"/>
          <w:szCs w:val="24"/>
        </w:rPr>
      </w:pPr>
      <w:r>
        <w:rPr>
          <w:sz w:val="24"/>
          <w:szCs w:val="24"/>
        </w:rPr>
        <w:t xml:space="preserve">David Stockdale, the city manager for the City of Umatilla, explained that it can not be a part of this approval but he agreed that was a need that the City needs to address, and recommended making a note to the City Council emphasizing the need. </w:t>
      </w:r>
    </w:p>
    <w:p w:rsidR="00C95253" w:rsidRDefault="00C95253">
      <w:pPr>
        <w:spacing w:line="276" w:lineRule="exact"/>
        <w:rPr>
          <w:sz w:val="24"/>
          <w:szCs w:val="24"/>
        </w:rPr>
      </w:pPr>
      <w:r>
        <w:rPr>
          <w:sz w:val="24"/>
          <w:szCs w:val="24"/>
        </w:rPr>
        <w:t xml:space="preserve">Commissioner Sipe explained that the school district has on average 14 kids that are qualified as homeless and asked if this facility would be able to accommodate some of those kids. </w:t>
      </w:r>
    </w:p>
    <w:p w:rsidR="00C95253" w:rsidRDefault="00C95253">
      <w:pPr>
        <w:spacing w:line="276" w:lineRule="exact"/>
        <w:rPr>
          <w:sz w:val="24"/>
          <w:szCs w:val="24"/>
        </w:rPr>
      </w:pPr>
      <w:r>
        <w:rPr>
          <w:sz w:val="24"/>
          <w:szCs w:val="24"/>
        </w:rPr>
        <w:t>David Stockdale, the city manager for the City of Umatilla, explained that for the first two years it would not allow for children and families but would potentially be able to expand in the future to allow for those members.</w:t>
      </w:r>
    </w:p>
    <w:p w:rsidR="00C95253" w:rsidRDefault="00C95253">
      <w:pPr>
        <w:spacing w:line="276" w:lineRule="exact"/>
        <w:rPr>
          <w:sz w:val="24"/>
          <w:szCs w:val="24"/>
        </w:rPr>
      </w:pPr>
      <w:r>
        <w:rPr>
          <w:sz w:val="24"/>
          <w:szCs w:val="24"/>
        </w:rPr>
        <w:t>Commissioner Sipe made a clarifying statement that the planning commissions job is not to decide if this is the best location but decide if this location meets the Cit</w:t>
      </w:r>
      <w:r w:rsidR="00E37310">
        <w:rPr>
          <w:sz w:val="24"/>
          <w:szCs w:val="24"/>
        </w:rPr>
        <w:t>y’s</w:t>
      </w:r>
      <w:bookmarkStart w:id="0" w:name="_GoBack"/>
      <w:bookmarkEnd w:id="0"/>
      <w:r>
        <w:rPr>
          <w:sz w:val="24"/>
          <w:szCs w:val="24"/>
        </w:rPr>
        <w:t xml:space="preserve"> code and standards.</w:t>
      </w:r>
    </w:p>
    <w:p w:rsidR="00C95253" w:rsidRDefault="00C95253">
      <w:pPr>
        <w:spacing w:line="276" w:lineRule="exact"/>
        <w:rPr>
          <w:sz w:val="24"/>
          <w:szCs w:val="24"/>
        </w:rPr>
      </w:pPr>
      <w:r>
        <w:rPr>
          <w:sz w:val="24"/>
          <w:szCs w:val="24"/>
        </w:rPr>
        <w:t xml:space="preserve">Carla McLane and Director Seitz confirmed. </w:t>
      </w:r>
    </w:p>
    <w:p w:rsidR="004815D6" w:rsidRDefault="00BC7E57">
      <w:pPr>
        <w:spacing w:line="276" w:lineRule="exact"/>
        <w:rPr>
          <w:sz w:val="24"/>
          <w:szCs w:val="24"/>
        </w:rPr>
      </w:pPr>
      <w:r>
        <w:rPr>
          <w:sz w:val="24"/>
          <w:szCs w:val="24"/>
        </w:rPr>
        <w:t>Commissioner Sipe asked the applicant</w:t>
      </w:r>
      <w:r w:rsidR="006B7A8E">
        <w:rPr>
          <w:sz w:val="24"/>
          <w:szCs w:val="24"/>
        </w:rPr>
        <w:t xml:space="preserve"> </w:t>
      </w:r>
      <w:r w:rsidR="00765DFE">
        <w:rPr>
          <w:sz w:val="24"/>
          <w:szCs w:val="24"/>
        </w:rPr>
        <w:t>if a septic system would be installed and if well water would be monitored.</w:t>
      </w:r>
    </w:p>
    <w:p w:rsidR="00765DFE" w:rsidRDefault="00765DFE">
      <w:pPr>
        <w:spacing w:line="276" w:lineRule="exact"/>
        <w:rPr>
          <w:sz w:val="24"/>
          <w:szCs w:val="24"/>
        </w:rPr>
      </w:pPr>
      <w:r>
        <w:rPr>
          <w:sz w:val="24"/>
          <w:szCs w:val="24"/>
        </w:rPr>
        <w:t xml:space="preserve">The applicant responded in the affirmative. </w:t>
      </w:r>
    </w:p>
    <w:p w:rsidR="00C95253" w:rsidRDefault="00765DFE">
      <w:pPr>
        <w:spacing w:line="276" w:lineRule="exact"/>
        <w:rPr>
          <w:sz w:val="24"/>
          <w:szCs w:val="24"/>
        </w:rPr>
      </w:pPr>
      <w:r>
        <w:rPr>
          <w:sz w:val="24"/>
          <w:szCs w:val="24"/>
        </w:rPr>
        <w:t xml:space="preserve">Commissioner Nobles asked how the road would be improved and on what timeline. </w:t>
      </w:r>
    </w:p>
    <w:p w:rsidR="00765DFE" w:rsidRDefault="00765DFE">
      <w:pPr>
        <w:spacing w:line="276" w:lineRule="exact"/>
        <w:rPr>
          <w:sz w:val="24"/>
          <w:szCs w:val="24"/>
        </w:rPr>
      </w:pPr>
      <w:r>
        <w:rPr>
          <w:sz w:val="24"/>
          <w:szCs w:val="24"/>
        </w:rPr>
        <w:t xml:space="preserve">Director Seitz explained it would be improved to a City Light industrial standard at the time of development or improved to a better standard with a developer agreement. </w:t>
      </w:r>
    </w:p>
    <w:p w:rsidR="00394E9F" w:rsidRPr="00A47426" w:rsidRDefault="00394E9F" w:rsidP="00394E9F">
      <w:pPr>
        <w:spacing w:line="263" w:lineRule="exact"/>
        <w:rPr>
          <w:sz w:val="24"/>
          <w:szCs w:val="24"/>
        </w:rPr>
      </w:pPr>
      <w:r w:rsidRPr="00A47426">
        <w:rPr>
          <w:sz w:val="24"/>
          <w:szCs w:val="24"/>
        </w:rPr>
        <w:t xml:space="preserve">Chair McLane called for a motion to close the hearing of </w:t>
      </w:r>
      <w:r>
        <w:rPr>
          <w:sz w:val="24"/>
          <w:szCs w:val="24"/>
        </w:rPr>
        <w:t>CU-1-22</w:t>
      </w:r>
      <w:r w:rsidRPr="00A47426">
        <w:rPr>
          <w:sz w:val="24"/>
          <w:szCs w:val="24"/>
        </w:rPr>
        <w:t xml:space="preserve">. Motion to close by Commissioner </w:t>
      </w:r>
      <w:r>
        <w:rPr>
          <w:sz w:val="24"/>
          <w:szCs w:val="24"/>
        </w:rPr>
        <w:t>Cooper</w:t>
      </w:r>
      <w:r w:rsidRPr="00A47426">
        <w:rPr>
          <w:sz w:val="24"/>
          <w:szCs w:val="24"/>
        </w:rPr>
        <w:t xml:space="preserve">. Second by Commissioner </w:t>
      </w:r>
      <w:r>
        <w:rPr>
          <w:sz w:val="24"/>
          <w:szCs w:val="24"/>
        </w:rPr>
        <w:t>Sipe</w:t>
      </w:r>
      <w:r w:rsidRPr="00A47426">
        <w:rPr>
          <w:sz w:val="24"/>
          <w:szCs w:val="24"/>
        </w:rPr>
        <w:t xml:space="preserve">. Motion carried </w:t>
      </w:r>
      <w:r>
        <w:rPr>
          <w:sz w:val="24"/>
          <w:szCs w:val="24"/>
        </w:rPr>
        <w:t>4</w:t>
      </w:r>
      <w:r w:rsidRPr="00A47426">
        <w:rPr>
          <w:sz w:val="24"/>
          <w:szCs w:val="24"/>
        </w:rPr>
        <w:t>-0</w:t>
      </w:r>
    </w:p>
    <w:p w:rsidR="00765DFE" w:rsidRDefault="00394E9F">
      <w:pPr>
        <w:spacing w:line="276" w:lineRule="exact"/>
        <w:rPr>
          <w:sz w:val="24"/>
          <w:szCs w:val="24"/>
        </w:rPr>
      </w:pPr>
      <w:r w:rsidRPr="00A47426">
        <w:rPr>
          <w:sz w:val="24"/>
          <w:szCs w:val="24"/>
        </w:rPr>
        <w:t>Chair McLane asked for any comments or deliberation.</w:t>
      </w:r>
    </w:p>
    <w:p w:rsidR="001347C3" w:rsidRDefault="001347C3">
      <w:pPr>
        <w:spacing w:line="276" w:lineRule="exact"/>
        <w:rPr>
          <w:sz w:val="24"/>
          <w:szCs w:val="24"/>
        </w:rPr>
      </w:pPr>
      <w:r>
        <w:rPr>
          <w:sz w:val="24"/>
          <w:szCs w:val="24"/>
        </w:rPr>
        <w:t xml:space="preserve">The commission discussed amongst themselves what conditions of approval they wanted to apply to the application. </w:t>
      </w:r>
    </w:p>
    <w:p w:rsidR="001315B4" w:rsidRDefault="001347C3">
      <w:pPr>
        <w:spacing w:line="276" w:lineRule="exact"/>
        <w:rPr>
          <w:sz w:val="24"/>
          <w:szCs w:val="24"/>
        </w:rPr>
      </w:pPr>
      <w:r>
        <w:rPr>
          <w:sz w:val="24"/>
          <w:szCs w:val="24"/>
        </w:rPr>
        <w:t xml:space="preserve">Commissioner Sipe proposed a motion to approve CU-1-22 with the following conditions; That a block cinder fence or privacy landscaping is required, that there </w:t>
      </w:r>
      <w:proofErr w:type="gramStart"/>
      <w:r>
        <w:rPr>
          <w:sz w:val="24"/>
          <w:szCs w:val="24"/>
        </w:rPr>
        <w:t>is</w:t>
      </w:r>
      <w:proofErr w:type="gramEnd"/>
      <w:r>
        <w:rPr>
          <w:sz w:val="24"/>
          <w:szCs w:val="24"/>
        </w:rPr>
        <w:t xml:space="preserve"> signage additions along Lind road and the connecting roads for safety considerations, and that an approved well and septic will be provided until City utilities are established, and that all other staff recommendations are applied. Seconded by Commissioner Cooper. Motion carried 4-0</w:t>
      </w:r>
    </w:p>
    <w:p w:rsidR="00175AFB" w:rsidRDefault="00175AFB">
      <w:pPr>
        <w:spacing w:line="276" w:lineRule="exact"/>
        <w:rPr>
          <w:sz w:val="24"/>
          <w:szCs w:val="24"/>
        </w:rPr>
      </w:pPr>
    </w:p>
    <w:p w:rsidR="003630E7" w:rsidRDefault="0082235F">
      <w:pPr>
        <w:numPr>
          <w:ilvl w:val="0"/>
          <w:numId w:val="2"/>
        </w:numPr>
        <w:tabs>
          <w:tab w:val="left" w:pos="500"/>
        </w:tabs>
        <w:ind w:left="500" w:hanging="500"/>
        <w:rPr>
          <w:rFonts w:eastAsia="Times New Roman"/>
          <w:sz w:val="24"/>
          <w:szCs w:val="24"/>
        </w:rPr>
      </w:pPr>
      <w:r>
        <w:rPr>
          <w:rFonts w:eastAsia="Times New Roman"/>
          <w:b/>
          <w:bCs/>
          <w:sz w:val="24"/>
          <w:szCs w:val="24"/>
          <w:u w:val="single"/>
        </w:rPr>
        <w:t>DISCUSSION ITEMS</w:t>
      </w:r>
    </w:p>
    <w:p w:rsidR="003630E7" w:rsidRDefault="003630E7">
      <w:pPr>
        <w:spacing w:line="200" w:lineRule="exact"/>
        <w:rPr>
          <w:rFonts w:eastAsia="Times New Roman"/>
          <w:sz w:val="24"/>
          <w:szCs w:val="24"/>
        </w:rPr>
      </w:pPr>
    </w:p>
    <w:p w:rsidR="001315B4" w:rsidRDefault="001315B4">
      <w:pPr>
        <w:spacing w:line="200" w:lineRule="exact"/>
        <w:rPr>
          <w:rFonts w:eastAsia="Times New Roman"/>
          <w:sz w:val="24"/>
          <w:szCs w:val="24"/>
        </w:rPr>
      </w:pPr>
      <w:r>
        <w:rPr>
          <w:rFonts w:eastAsia="Times New Roman"/>
          <w:sz w:val="24"/>
          <w:szCs w:val="24"/>
        </w:rPr>
        <w:t>Commissioner Sipe proposed that the Planning Commission directs staff to draft a letter for City Council regarding safety concerns with possible proposal for a parks master plan connection between the project path facility and Bensel road to the county project.</w:t>
      </w:r>
    </w:p>
    <w:p w:rsidR="001315B4" w:rsidRDefault="001315B4">
      <w:pPr>
        <w:spacing w:line="200" w:lineRule="exact"/>
        <w:rPr>
          <w:rFonts w:eastAsia="Times New Roman"/>
          <w:sz w:val="24"/>
          <w:szCs w:val="24"/>
        </w:rPr>
      </w:pPr>
    </w:p>
    <w:p w:rsidR="001315B4" w:rsidRDefault="001315B4">
      <w:pPr>
        <w:spacing w:line="200" w:lineRule="exact"/>
        <w:rPr>
          <w:rFonts w:eastAsia="Times New Roman"/>
          <w:sz w:val="24"/>
          <w:szCs w:val="24"/>
        </w:rPr>
      </w:pPr>
      <w:r>
        <w:rPr>
          <w:rFonts w:eastAsia="Times New Roman"/>
          <w:sz w:val="24"/>
          <w:szCs w:val="24"/>
        </w:rPr>
        <w:lastRenderedPageBreak/>
        <w:t xml:space="preserve">Staff understood.  </w:t>
      </w:r>
    </w:p>
    <w:p w:rsidR="003630E7" w:rsidRDefault="003630E7">
      <w:pPr>
        <w:spacing w:line="352" w:lineRule="exact"/>
        <w:rPr>
          <w:rFonts w:eastAsia="Times New Roman"/>
          <w:sz w:val="24"/>
          <w:szCs w:val="24"/>
        </w:rPr>
      </w:pPr>
    </w:p>
    <w:p w:rsidR="003630E7" w:rsidRDefault="0082235F">
      <w:pPr>
        <w:numPr>
          <w:ilvl w:val="0"/>
          <w:numId w:val="2"/>
        </w:numPr>
        <w:tabs>
          <w:tab w:val="left" w:pos="500"/>
        </w:tabs>
        <w:ind w:left="500" w:hanging="500"/>
        <w:rPr>
          <w:rFonts w:eastAsia="Times New Roman"/>
          <w:sz w:val="24"/>
          <w:szCs w:val="24"/>
        </w:rPr>
      </w:pPr>
      <w:r>
        <w:rPr>
          <w:rFonts w:eastAsia="Times New Roman"/>
          <w:b/>
          <w:bCs/>
          <w:sz w:val="24"/>
          <w:szCs w:val="24"/>
          <w:u w:val="single"/>
        </w:rPr>
        <w:t>INFORMATIONAL ITEMS</w:t>
      </w:r>
    </w:p>
    <w:p w:rsidR="003630E7" w:rsidRDefault="003630E7">
      <w:pPr>
        <w:spacing w:line="200" w:lineRule="exact"/>
        <w:rPr>
          <w:rFonts w:eastAsia="Times New Roman"/>
          <w:sz w:val="24"/>
          <w:szCs w:val="24"/>
        </w:rPr>
      </w:pPr>
    </w:p>
    <w:p w:rsidR="003630E7" w:rsidRDefault="003630E7">
      <w:pPr>
        <w:spacing w:line="352" w:lineRule="exact"/>
        <w:rPr>
          <w:rFonts w:eastAsia="Times New Roman"/>
          <w:sz w:val="24"/>
          <w:szCs w:val="24"/>
        </w:rPr>
      </w:pPr>
    </w:p>
    <w:p w:rsidR="003630E7" w:rsidRDefault="0082235F">
      <w:pPr>
        <w:numPr>
          <w:ilvl w:val="0"/>
          <w:numId w:val="2"/>
        </w:numPr>
        <w:tabs>
          <w:tab w:val="left" w:pos="500"/>
        </w:tabs>
        <w:ind w:left="500" w:hanging="500"/>
        <w:rPr>
          <w:rFonts w:eastAsia="Times New Roman"/>
          <w:sz w:val="24"/>
          <w:szCs w:val="24"/>
        </w:rPr>
      </w:pPr>
      <w:r>
        <w:rPr>
          <w:rFonts w:eastAsia="Times New Roman"/>
          <w:b/>
          <w:bCs/>
          <w:sz w:val="24"/>
          <w:szCs w:val="24"/>
          <w:u w:val="single"/>
        </w:rPr>
        <w:t>ADJOURNMENT</w:t>
      </w:r>
    </w:p>
    <w:p w:rsidR="003630E7" w:rsidRDefault="003630E7"/>
    <w:p w:rsidR="003630E7" w:rsidRDefault="001315B4" w:rsidP="00D22F51">
      <w:pPr>
        <w:rPr>
          <w:sz w:val="20"/>
          <w:szCs w:val="20"/>
        </w:rPr>
      </w:pPr>
      <w:r>
        <w:t>Adjourned   9:50</w:t>
      </w:r>
    </w:p>
    <w:sectPr w:rsidR="003630E7">
      <w:pgSz w:w="12240" w:h="15840"/>
      <w:pgMar w:top="827" w:right="1340" w:bottom="1440" w:left="1080" w:header="0" w:footer="0" w:gutter="0"/>
      <w:cols w:space="720" w:equalWidth="0">
        <w:col w:w="9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5F90"/>
    <w:multiLevelType w:val="hybridMultilevel"/>
    <w:tmpl w:val="90A819BE"/>
    <w:lvl w:ilvl="0" w:tplc="F236A926">
      <w:start w:val="6"/>
      <w:numFmt w:val="decimal"/>
      <w:lvlText w:val="%1."/>
      <w:lvlJc w:val="left"/>
    </w:lvl>
    <w:lvl w:ilvl="1" w:tplc="7FE84C86">
      <w:numFmt w:val="decimal"/>
      <w:lvlText w:val=""/>
      <w:lvlJc w:val="left"/>
    </w:lvl>
    <w:lvl w:ilvl="2" w:tplc="470E3A20">
      <w:numFmt w:val="decimal"/>
      <w:lvlText w:val=""/>
      <w:lvlJc w:val="left"/>
    </w:lvl>
    <w:lvl w:ilvl="3" w:tplc="7018CEB0">
      <w:numFmt w:val="decimal"/>
      <w:lvlText w:val=""/>
      <w:lvlJc w:val="left"/>
    </w:lvl>
    <w:lvl w:ilvl="4" w:tplc="AF0CFF58">
      <w:numFmt w:val="decimal"/>
      <w:lvlText w:val=""/>
      <w:lvlJc w:val="left"/>
    </w:lvl>
    <w:lvl w:ilvl="5" w:tplc="854666AC">
      <w:numFmt w:val="decimal"/>
      <w:lvlText w:val=""/>
      <w:lvlJc w:val="left"/>
    </w:lvl>
    <w:lvl w:ilvl="6" w:tplc="3364CBF8">
      <w:numFmt w:val="decimal"/>
      <w:lvlText w:val=""/>
      <w:lvlJc w:val="left"/>
    </w:lvl>
    <w:lvl w:ilvl="7" w:tplc="8E385CD2">
      <w:numFmt w:val="decimal"/>
      <w:lvlText w:val=""/>
      <w:lvlJc w:val="left"/>
    </w:lvl>
    <w:lvl w:ilvl="8" w:tplc="36CA3214">
      <w:numFmt w:val="decimal"/>
      <w:lvlText w:val=""/>
      <w:lvlJc w:val="left"/>
    </w:lvl>
  </w:abstractNum>
  <w:abstractNum w:abstractNumId="1" w15:restartNumberingAfterBreak="0">
    <w:nsid w:val="00006952"/>
    <w:multiLevelType w:val="hybridMultilevel"/>
    <w:tmpl w:val="4B86A302"/>
    <w:lvl w:ilvl="0" w:tplc="3404D9EE">
      <w:start w:val="1"/>
      <w:numFmt w:val="decimal"/>
      <w:lvlText w:val="%1."/>
      <w:lvlJc w:val="left"/>
    </w:lvl>
    <w:lvl w:ilvl="1" w:tplc="104EBEAE">
      <w:numFmt w:val="decimal"/>
      <w:lvlText w:val=""/>
      <w:lvlJc w:val="left"/>
    </w:lvl>
    <w:lvl w:ilvl="2" w:tplc="D4F41232">
      <w:numFmt w:val="decimal"/>
      <w:lvlText w:val=""/>
      <w:lvlJc w:val="left"/>
    </w:lvl>
    <w:lvl w:ilvl="3" w:tplc="8B5492A8">
      <w:numFmt w:val="decimal"/>
      <w:lvlText w:val=""/>
      <w:lvlJc w:val="left"/>
    </w:lvl>
    <w:lvl w:ilvl="4" w:tplc="DA36EDB2">
      <w:numFmt w:val="decimal"/>
      <w:lvlText w:val=""/>
      <w:lvlJc w:val="left"/>
    </w:lvl>
    <w:lvl w:ilvl="5" w:tplc="554E2850">
      <w:numFmt w:val="decimal"/>
      <w:lvlText w:val=""/>
      <w:lvlJc w:val="left"/>
    </w:lvl>
    <w:lvl w:ilvl="6" w:tplc="F8A698DE">
      <w:numFmt w:val="decimal"/>
      <w:lvlText w:val=""/>
      <w:lvlJc w:val="left"/>
    </w:lvl>
    <w:lvl w:ilvl="7" w:tplc="ED08EE78">
      <w:numFmt w:val="decimal"/>
      <w:lvlText w:val=""/>
      <w:lvlJc w:val="left"/>
    </w:lvl>
    <w:lvl w:ilvl="8" w:tplc="F43E8646">
      <w:numFmt w:val="decimal"/>
      <w:lvlText w:val=""/>
      <w:lvlJc w:val="left"/>
    </w:lvl>
  </w:abstractNum>
  <w:abstractNum w:abstractNumId="2" w15:restartNumberingAfterBreak="0">
    <w:nsid w:val="74BB07CB"/>
    <w:multiLevelType w:val="hybridMultilevel"/>
    <w:tmpl w:val="0B369B24"/>
    <w:lvl w:ilvl="0" w:tplc="DDD4A6F0">
      <w:start w:val="1"/>
      <w:numFmt w:val="upperRoman"/>
      <w:lvlText w:val="%1."/>
      <w:lvlJc w:val="left"/>
      <w:pPr>
        <w:ind w:left="720" w:hanging="720"/>
      </w:pPr>
      <w:rPr>
        <w:rFonts w:hint="default"/>
        <w:b/>
      </w:rPr>
    </w:lvl>
    <w:lvl w:ilvl="1" w:tplc="327E8A60">
      <w:start w:val="1"/>
      <w:numFmt w:val="upperLetter"/>
      <w:lvlText w:val="%2."/>
      <w:lvlJc w:val="left"/>
      <w:pPr>
        <w:ind w:left="1080" w:hanging="360"/>
      </w:pPr>
      <w:rPr>
        <w:rFonts w:ascii="Times New Roman" w:eastAsia="Times New Roman" w:hAnsi="Times New Roman" w:cs="Times New Roman"/>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0E7"/>
    <w:rsid w:val="00081045"/>
    <w:rsid w:val="000B225C"/>
    <w:rsid w:val="000F6792"/>
    <w:rsid w:val="00130F9A"/>
    <w:rsid w:val="001315B4"/>
    <w:rsid w:val="001347C3"/>
    <w:rsid w:val="001549D7"/>
    <w:rsid w:val="00175AFB"/>
    <w:rsid w:val="001A20C9"/>
    <w:rsid w:val="003630E7"/>
    <w:rsid w:val="00364121"/>
    <w:rsid w:val="00394E9F"/>
    <w:rsid w:val="003D65E4"/>
    <w:rsid w:val="004815D6"/>
    <w:rsid w:val="005062DF"/>
    <w:rsid w:val="0055357D"/>
    <w:rsid w:val="005A15F6"/>
    <w:rsid w:val="005E66A7"/>
    <w:rsid w:val="006B7A8E"/>
    <w:rsid w:val="00765DFE"/>
    <w:rsid w:val="007D03D7"/>
    <w:rsid w:val="0082235F"/>
    <w:rsid w:val="0083109F"/>
    <w:rsid w:val="008F1D07"/>
    <w:rsid w:val="00946BE1"/>
    <w:rsid w:val="00992D79"/>
    <w:rsid w:val="00B30907"/>
    <w:rsid w:val="00B9101F"/>
    <w:rsid w:val="00BC7E57"/>
    <w:rsid w:val="00C91BAF"/>
    <w:rsid w:val="00C95253"/>
    <w:rsid w:val="00CD4E39"/>
    <w:rsid w:val="00D22F51"/>
    <w:rsid w:val="00E039CA"/>
    <w:rsid w:val="00E37310"/>
    <w:rsid w:val="00E635CD"/>
    <w:rsid w:val="00E91F4F"/>
    <w:rsid w:val="00EC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3ECC"/>
  <w15:docId w15:val="{54108CDF-5388-4D66-83BA-CE008584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4E39"/>
    <w:pPr>
      <w:widowControl w:val="0"/>
      <w:autoSpaceDE w:val="0"/>
      <w:autoSpaceDN w:val="0"/>
      <w:spacing w:before="90"/>
      <w:ind w:left="592" w:hanging="492"/>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22329">
      <w:bodyDiv w:val="1"/>
      <w:marLeft w:val="0"/>
      <w:marRight w:val="0"/>
      <w:marTop w:val="0"/>
      <w:marBottom w:val="0"/>
      <w:divBdr>
        <w:top w:val="none" w:sz="0" w:space="0" w:color="auto"/>
        <w:left w:val="none" w:sz="0" w:space="0" w:color="auto"/>
        <w:bottom w:val="none" w:sz="0" w:space="0" w:color="auto"/>
        <w:right w:val="none" w:sz="0" w:space="0" w:color="auto"/>
      </w:divBdr>
    </w:div>
    <w:div w:id="4678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2kbkoa27fdvtw.cloudfront.net/umatilla-city/81716ca4481394927fb5929f2207c30d0.pdf" TargetMode="External"/><Relationship Id="rId3" Type="http://schemas.openxmlformats.org/officeDocument/2006/relationships/settings" Target="settings.xml"/><Relationship Id="rId7" Type="http://schemas.openxmlformats.org/officeDocument/2006/relationships/hyperlink" Target="https://d2kbkoa27fdvtw.cloudfront.net/umatilla-city/449cb6b5dc0bf6c9de2ba5a1ab7796bb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2kbkoa27fdvtw.cloudfront.net/umatilla-city/27f65b4925dab3e8feada96cddbc9efe0.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Jacob Foutz</cp:lastModifiedBy>
  <cp:revision>38</cp:revision>
  <dcterms:created xsi:type="dcterms:W3CDTF">2022-09-23T17:59:00Z</dcterms:created>
  <dcterms:modified xsi:type="dcterms:W3CDTF">2022-09-28T15:31:00Z</dcterms:modified>
</cp:coreProperties>
</file>